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0045C" w:rsidR="00AF723F" w:rsidP="00AF723F" w:rsidRDefault="00AF723F" w14:paraId="1F3E93B9" w14:textId="77777777">
      <w:pPr>
        <w:spacing w:after="0" w:line="240" w:lineRule="auto"/>
        <w:rPr>
          <w:rFonts w:ascii="Arial" w:hAnsi="Arial" w:cs="Arial"/>
          <w:b/>
          <w:sz w:val="24"/>
          <w:szCs w:val="24"/>
        </w:rPr>
      </w:pPr>
      <w:r>
        <w:rPr>
          <w:rFonts w:ascii="Arial" w:hAnsi="Arial" w:cs="Arial"/>
          <w:b/>
          <w:sz w:val="24"/>
          <w:szCs w:val="24"/>
        </w:rPr>
        <w:t>Jo</w:t>
      </w:r>
      <w:r w:rsidRPr="00F0045C">
        <w:rPr>
          <w:rFonts w:ascii="Arial" w:hAnsi="Arial" w:cs="Arial"/>
          <w:b/>
          <w:sz w:val="24"/>
          <w:szCs w:val="24"/>
        </w:rPr>
        <w:t>b Description</w:t>
      </w:r>
    </w:p>
    <w:p w:rsidRPr="00E40CC2" w:rsidR="00AF723F" w:rsidP="00AF723F" w:rsidRDefault="00AF723F" w14:paraId="3EB5E6DD" w14:textId="77777777">
      <w:pPr>
        <w:pStyle w:val="DefaultText"/>
        <w:shd w:val="clear" w:color="auto" w:fill="B3B3B3"/>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b/>
          <w:color w:val="000000"/>
          <w:sz w:val="12"/>
          <w:szCs w:val="12"/>
        </w:rPr>
      </w:pPr>
    </w:p>
    <w:p w:rsidRPr="00F0045C" w:rsidR="00AF723F" w:rsidP="00AF723F" w:rsidRDefault="00AF723F" w14:paraId="63669123" w14:textId="77777777">
      <w:pPr>
        <w:spacing w:after="0" w:line="240" w:lineRule="auto"/>
        <w:rPr>
          <w:rFonts w:ascii="Arial" w:hAnsi="Arial" w:cs="Arial"/>
          <w:sz w:val="24"/>
          <w:szCs w:val="24"/>
          <w:lang w:val="en-US"/>
        </w:rPr>
      </w:pPr>
    </w:p>
    <w:tbl>
      <w:tblPr>
        <w:tblStyle w:val="TableGrid"/>
        <w:tblW w:w="9498" w:type="dxa"/>
        <w:tblInd w:w="108" w:type="dxa"/>
        <w:tblLook w:val="04A0" w:firstRow="1" w:lastRow="0" w:firstColumn="1" w:lastColumn="0" w:noHBand="0" w:noVBand="1"/>
      </w:tblPr>
      <w:tblGrid>
        <w:gridCol w:w="3261"/>
        <w:gridCol w:w="1984"/>
        <w:gridCol w:w="95"/>
        <w:gridCol w:w="1748"/>
        <w:gridCol w:w="283"/>
        <w:gridCol w:w="2127"/>
      </w:tblGrid>
      <w:tr w:rsidRPr="00F0045C" w:rsidR="00AB29BA" w:rsidTr="6F261652" w14:paraId="5128E808" w14:textId="77777777">
        <w:trPr>
          <w:trHeight w:val="340"/>
        </w:trPr>
        <w:tc>
          <w:tcPr>
            <w:tcW w:w="3261" w:type="dxa"/>
            <w:tcMar/>
            <w:vAlign w:val="center"/>
          </w:tcPr>
          <w:p w:rsidRPr="00F0045C" w:rsidR="00AB29BA" w:rsidP="00AB29BA" w:rsidRDefault="00AB29BA" w14:paraId="70DAD849" w14:textId="77777777">
            <w:pPr>
              <w:spacing w:after="0" w:line="240" w:lineRule="auto"/>
              <w:rPr>
                <w:rFonts w:ascii="Arial" w:hAnsi="Arial" w:cs="Arial"/>
                <w:sz w:val="24"/>
                <w:szCs w:val="24"/>
                <w:lang w:val="en-US"/>
              </w:rPr>
            </w:pPr>
            <w:r w:rsidRPr="00F0045C">
              <w:rPr>
                <w:rFonts w:ascii="Arial" w:hAnsi="Arial" w:cs="Arial"/>
                <w:sz w:val="24"/>
                <w:szCs w:val="24"/>
                <w:lang w:val="en-US"/>
              </w:rPr>
              <w:t>Job title</w:t>
            </w:r>
            <w:r>
              <w:rPr>
                <w:rFonts w:ascii="Arial" w:hAnsi="Arial" w:cs="Arial"/>
                <w:sz w:val="24"/>
                <w:szCs w:val="24"/>
                <w:lang w:val="en-US"/>
              </w:rPr>
              <w:t>:</w:t>
            </w:r>
          </w:p>
        </w:tc>
        <w:tc>
          <w:tcPr>
            <w:tcW w:w="623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D06103" w:rsidR="00AB29BA" w:rsidP="00AB29BA" w:rsidRDefault="00AB29BA" w14:paraId="16A849EE" w14:textId="1F41635C">
            <w:pPr>
              <w:pStyle w:val="BodyA"/>
              <w:spacing w:after="0" w:line="240" w:lineRule="auto"/>
              <w:rPr>
                <w:rFonts w:ascii="Arial" w:hAnsi="Arial" w:cs="Arial"/>
                <w:bCs/>
                <w:sz w:val="24"/>
                <w:szCs w:val="24"/>
                <w:lang w:val="en-GB"/>
              </w:rPr>
            </w:pPr>
            <w:r w:rsidRPr="00D06103">
              <w:rPr>
                <w:rFonts w:ascii="Arial" w:hAnsi="Arial" w:cs="Arial"/>
                <w:bCs/>
                <w:sz w:val="24"/>
                <w:szCs w:val="24"/>
                <w:lang w:val="en-GB"/>
              </w:rPr>
              <w:t>Learning Administrator</w:t>
            </w:r>
            <w:r w:rsidRPr="00D06103" w:rsidR="00E77EB3">
              <w:rPr>
                <w:rFonts w:ascii="Arial" w:hAnsi="Arial" w:cs="Arial"/>
                <w:bCs/>
                <w:sz w:val="24"/>
                <w:szCs w:val="24"/>
                <w:lang w:val="en-GB"/>
              </w:rPr>
              <w:t xml:space="preserve">   </w:t>
            </w:r>
          </w:p>
        </w:tc>
      </w:tr>
      <w:tr w:rsidRPr="00F0045C" w:rsidR="00AB29BA" w:rsidTr="6F261652" w14:paraId="095A7814" w14:textId="77777777">
        <w:trPr>
          <w:trHeight w:val="340"/>
        </w:trPr>
        <w:tc>
          <w:tcPr>
            <w:tcW w:w="3261" w:type="dxa"/>
            <w:tcMar/>
            <w:vAlign w:val="center"/>
          </w:tcPr>
          <w:p w:rsidRPr="00F0045C" w:rsidR="00AB29BA" w:rsidP="00AB29BA" w:rsidRDefault="00AB29BA" w14:paraId="295A5A11" w14:textId="77777777">
            <w:pPr>
              <w:spacing w:after="0" w:line="240" w:lineRule="auto"/>
              <w:rPr>
                <w:rFonts w:ascii="Arial" w:hAnsi="Arial" w:cs="Arial"/>
                <w:sz w:val="24"/>
                <w:szCs w:val="24"/>
                <w:lang w:val="en-US"/>
              </w:rPr>
            </w:pPr>
            <w:r w:rsidRPr="00F0045C">
              <w:rPr>
                <w:rFonts w:ascii="Arial" w:hAnsi="Arial" w:cs="Arial"/>
                <w:sz w:val="24"/>
                <w:szCs w:val="24"/>
                <w:lang w:val="en-US"/>
              </w:rPr>
              <w:t>Department</w:t>
            </w:r>
            <w:r>
              <w:rPr>
                <w:rFonts w:ascii="Arial" w:hAnsi="Arial" w:cs="Arial"/>
                <w:sz w:val="24"/>
                <w:szCs w:val="24"/>
                <w:lang w:val="en-US"/>
              </w:rPr>
              <w:t>:</w:t>
            </w:r>
          </w:p>
        </w:tc>
        <w:tc>
          <w:tcPr>
            <w:tcW w:w="623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F522BD" w:rsidR="00AB29BA" w:rsidP="00AB29BA" w:rsidRDefault="00AB29BA" w14:paraId="0A3E0BE1" w14:textId="35B95554">
            <w:pPr>
              <w:pStyle w:val="BodyA"/>
              <w:spacing w:after="0" w:line="240" w:lineRule="auto"/>
              <w:rPr>
                <w:rFonts w:ascii="Arial" w:hAnsi="Arial" w:cs="Arial"/>
                <w:sz w:val="24"/>
                <w:szCs w:val="24"/>
                <w:lang w:val="en-GB"/>
              </w:rPr>
            </w:pPr>
            <w:r w:rsidRPr="00F522BD">
              <w:rPr>
                <w:rFonts w:ascii="Arial" w:hAnsi="Arial" w:cs="Arial"/>
                <w:sz w:val="24"/>
                <w:szCs w:val="24"/>
                <w:lang w:val="en-GB"/>
              </w:rPr>
              <w:t>Learning</w:t>
            </w:r>
            <w:r w:rsidR="00D06103">
              <w:rPr>
                <w:rFonts w:ascii="Arial" w:hAnsi="Arial" w:cs="Arial"/>
                <w:sz w:val="24"/>
                <w:szCs w:val="24"/>
                <w:lang w:val="en-GB"/>
              </w:rPr>
              <w:t>, Coaching &amp; Advice (LCA)</w:t>
            </w:r>
          </w:p>
        </w:tc>
      </w:tr>
      <w:tr w:rsidRPr="00F0045C" w:rsidR="00D06103" w:rsidTr="6F261652" w14:paraId="40D866B3" w14:textId="77777777">
        <w:trPr>
          <w:trHeight w:val="340"/>
        </w:trPr>
        <w:tc>
          <w:tcPr>
            <w:tcW w:w="3261" w:type="dxa"/>
            <w:tcMar/>
            <w:vAlign w:val="center"/>
          </w:tcPr>
          <w:p w:rsidRPr="00F0045C" w:rsidR="00D06103" w:rsidP="00AB29BA" w:rsidRDefault="00D06103" w14:paraId="05711D86" w14:textId="50722F9F">
            <w:pPr>
              <w:spacing w:after="0" w:line="240" w:lineRule="auto"/>
              <w:rPr>
                <w:rFonts w:ascii="Arial" w:hAnsi="Arial" w:cs="Arial"/>
                <w:sz w:val="24"/>
                <w:szCs w:val="24"/>
                <w:lang w:val="en-US"/>
              </w:rPr>
            </w:pPr>
            <w:r>
              <w:rPr>
                <w:rFonts w:ascii="Arial" w:hAnsi="Arial" w:cs="Arial"/>
                <w:sz w:val="24"/>
                <w:szCs w:val="24"/>
                <w:lang w:val="en-US"/>
              </w:rPr>
              <w:t>Job Family:</w:t>
            </w:r>
          </w:p>
        </w:tc>
        <w:tc>
          <w:tcPr>
            <w:tcW w:w="623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F522BD" w:rsidR="00D06103" w:rsidP="00AB29BA" w:rsidRDefault="00D06103" w14:paraId="5F865E31" w14:textId="08F17A12">
            <w:pPr>
              <w:pStyle w:val="BodyA"/>
              <w:spacing w:after="0" w:line="240" w:lineRule="auto"/>
              <w:rPr>
                <w:rFonts w:ascii="Arial" w:hAnsi="Arial" w:cs="Arial"/>
                <w:sz w:val="24"/>
                <w:szCs w:val="24"/>
                <w:lang w:val="en-GB"/>
              </w:rPr>
            </w:pPr>
            <w:r>
              <w:rPr>
                <w:rFonts w:ascii="Arial" w:hAnsi="Arial" w:cs="Arial"/>
                <w:sz w:val="24"/>
                <w:szCs w:val="24"/>
                <w:lang w:val="en-GB"/>
              </w:rPr>
              <w:t>Operational Support</w:t>
            </w:r>
          </w:p>
        </w:tc>
      </w:tr>
      <w:tr w:rsidRPr="00F0045C" w:rsidR="00ED4816" w:rsidTr="6F261652" w14:paraId="29673C56" w14:textId="77777777">
        <w:trPr>
          <w:trHeight w:val="340"/>
        </w:trPr>
        <w:tc>
          <w:tcPr>
            <w:tcW w:w="3261" w:type="dxa"/>
            <w:tcMar/>
            <w:vAlign w:val="center"/>
          </w:tcPr>
          <w:p w:rsidRPr="00F0045C" w:rsidR="00ED4816" w:rsidP="00ED4816" w:rsidRDefault="00ED4816" w14:paraId="6EBD59B9" w14:textId="77777777">
            <w:pPr>
              <w:spacing w:after="0" w:line="240" w:lineRule="auto"/>
              <w:rPr>
                <w:rFonts w:ascii="Arial" w:hAnsi="Arial" w:cs="Arial"/>
                <w:sz w:val="24"/>
                <w:szCs w:val="24"/>
                <w:lang w:val="en-US"/>
              </w:rPr>
            </w:pPr>
            <w:r w:rsidRPr="00F0045C">
              <w:rPr>
                <w:rFonts w:ascii="Arial" w:hAnsi="Arial" w:cs="Arial"/>
                <w:sz w:val="24"/>
                <w:szCs w:val="24"/>
                <w:lang w:val="en-US"/>
              </w:rPr>
              <w:t>Location</w:t>
            </w:r>
            <w:r>
              <w:rPr>
                <w:rFonts w:ascii="Arial" w:hAnsi="Arial" w:cs="Arial"/>
                <w:sz w:val="24"/>
                <w:szCs w:val="24"/>
                <w:lang w:val="en-US"/>
              </w:rPr>
              <w:t>:</w:t>
            </w:r>
          </w:p>
        </w:tc>
        <w:tc>
          <w:tcPr>
            <w:tcW w:w="6237" w:type="dxa"/>
            <w:gridSpan w:val="5"/>
            <w:tcMar/>
          </w:tcPr>
          <w:p w:rsidRPr="00ED4816" w:rsidR="00ED4816" w:rsidP="00ED4816" w:rsidRDefault="00AB29BA" w14:paraId="712812D4" w14:textId="77777777">
            <w:pPr>
              <w:rPr>
                <w:rFonts w:ascii="Arial" w:hAnsi="Arial" w:cs="Arial"/>
                <w:sz w:val="24"/>
                <w:szCs w:val="24"/>
              </w:rPr>
            </w:pPr>
            <w:r>
              <w:rPr>
                <w:rFonts w:ascii="Arial" w:hAnsi="Arial" w:cs="Arial"/>
                <w:sz w:val="24"/>
                <w:szCs w:val="24"/>
              </w:rPr>
              <w:t>Various</w:t>
            </w:r>
          </w:p>
        </w:tc>
      </w:tr>
      <w:tr w:rsidRPr="00F0045C" w:rsidR="00AF723F" w:rsidTr="6F261652" w14:paraId="7564FEA2" w14:textId="77777777">
        <w:trPr>
          <w:trHeight w:val="340"/>
        </w:trPr>
        <w:tc>
          <w:tcPr>
            <w:tcW w:w="3261" w:type="dxa"/>
            <w:tcMar/>
            <w:vAlign w:val="center"/>
          </w:tcPr>
          <w:p w:rsidRPr="00F0045C" w:rsidR="00AF723F" w:rsidP="00D47735" w:rsidRDefault="00AF723F" w14:paraId="788289AD" w14:textId="77777777">
            <w:pPr>
              <w:spacing w:after="0" w:line="240" w:lineRule="auto"/>
              <w:rPr>
                <w:rFonts w:ascii="Arial" w:hAnsi="Arial" w:cs="Arial"/>
                <w:sz w:val="24"/>
                <w:szCs w:val="24"/>
                <w:lang w:val="en-US"/>
              </w:rPr>
            </w:pPr>
            <w:r w:rsidRPr="00F0045C">
              <w:rPr>
                <w:rFonts w:ascii="Arial" w:hAnsi="Arial" w:cs="Arial"/>
                <w:sz w:val="24"/>
                <w:szCs w:val="24"/>
                <w:lang w:val="en-US"/>
              </w:rPr>
              <w:t>Reports to</w:t>
            </w:r>
            <w:r>
              <w:rPr>
                <w:rFonts w:ascii="Arial" w:hAnsi="Arial" w:cs="Arial"/>
                <w:sz w:val="24"/>
                <w:szCs w:val="24"/>
                <w:lang w:val="en-US"/>
              </w:rPr>
              <w:t>:</w:t>
            </w:r>
          </w:p>
        </w:tc>
        <w:tc>
          <w:tcPr>
            <w:tcW w:w="6237" w:type="dxa"/>
            <w:gridSpan w:val="5"/>
            <w:tcMar/>
            <w:vAlign w:val="center"/>
          </w:tcPr>
          <w:p w:rsidRPr="00F0045C" w:rsidR="00AF723F" w:rsidP="00AB29BA" w:rsidRDefault="00AB29BA" w14:paraId="42E8BB44" w14:textId="77777777">
            <w:pPr>
              <w:spacing w:after="0" w:line="240" w:lineRule="auto"/>
              <w:rPr>
                <w:rFonts w:ascii="Arial" w:hAnsi="Arial" w:cs="Arial"/>
                <w:sz w:val="24"/>
                <w:szCs w:val="24"/>
                <w:lang w:val="en-US"/>
              </w:rPr>
            </w:pPr>
            <w:r>
              <w:rPr>
                <w:rFonts w:ascii="Arial" w:hAnsi="Arial" w:cs="Arial"/>
                <w:sz w:val="24"/>
                <w:szCs w:val="24"/>
                <w:lang w:val="en-US"/>
              </w:rPr>
              <w:t>Learning Manager</w:t>
            </w:r>
          </w:p>
        </w:tc>
      </w:tr>
      <w:tr w:rsidRPr="00F0045C" w:rsidR="00AF723F" w:rsidTr="6F261652" w14:paraId="5C5574BB" w14:textId="77777777">
        <w:trPr>
          <w:trHeight w:val="340"/>
        </w:trPr>
        <w:tc>
          <w:tcPr>
            <w:tcW w:w="3261" w:type="dxa"/>
            <w:tcMar/>
            <w:vAlign w:val="center"/>
          </w:tcPr>
          <w:p w:rsidRPr="00F0045C" w:rsidR="00AF723F" w:rsidP="00D47735" w:rsidRDefault="008C3FED" w14:paraId="3E899260" w14:textId="5279CE28">
            <w:pPr>
              <w:spacing w:after="0" w:line="240" w:lineRule="auto"/>
              <w:rPr>
                <w:rFonts w:ascii="Arial" w:hAnsi="Arial" w:cs="Arial"/>
                <w:sz w:val="24"/>
                <w:szCs w:val="24"/>
                <w:lang w:val="en-US"/>
              </w:rPr>
            </w:pPr>
            <w:r>
              <w:rPr>
                <w:rFonts w:ascii="Arial" w:hAnsi="Arial" w:cs="Arial"/>
                <w:sz w:val="24"/>
                <w:szCs w:val="24"/>
                <w:lang w:val="en-US"/>
              </w:rPr>
              <w:t>Salary Point</w:t>
            </w:r>
            <w:r w:rsidR="00B023C5">
              <w:rPr>
                <w:rFonts w:ascii="Arial" w:hAnsi="Arial" w:cs="Arial"/>
                <w:sz w:val="24"/>
                <w:szCs w:val="24"/>
                <w:lang w:val="en-US"/>
              </w:rPr>
              <w:t>*:</w:t>
            </w:r>
          </w:p>
        </w:tc>
        <w:tc>
          <w:tcPr>
            <w:tcW w:w="2079" w:type="dxa"/>
            <w:gridSpan w:val="2"/>
            <w:tcMar/>
            <w:vAlign w:val="center"/>
          </w:tcPr>
          <w:p w:rsidRPr="00F0045C" w:rsidR="00AF723F" w:rsidP="003A0A20" w:rsidRDefault="008C3FED" w14:paraId="3EC13ABA" w14:textId="4EBC0597">
            <w:pPr>
              <w:spacing w:after="0" w:line="240" w:lineRule="auto"/>
              <w:rPr>
                <w:rFonts w:ascii="Arial" w:hAnsi="Arial" w:cs="Arial"/>
                <w:sz w:val="24"/>
                <w:szCs w:val="24"/>
                <w:lang w:val="en-US"/>
              </w:rPr>
            </w:pPr>
            <w:r>
              <w:rPr>
                <w:rFonts w:ascii="Arial" w:hAnsi="Arial" w:cs="Arial"/>
                <w:sz w:val="24"/>
                <w:szCs w:val="24"/>
                <w:lang w:val="en-US"/>
              </w:rPr>
              <w:t>1 to 3</w:t>
            </w:r>
          </w:p>
        </w:tc>
        <w:tc>
          <w:tcPr>
            <w:tcW w:w="1748" w:type="dxa"/>
            <w:tcMar/>
            <w:vAlign w:val="center"/>
          </w:tcPr>
          <w:p w:rsidRPr="00F0045C" w:rsidR="00AF723F" w:rsidP="00D47735" w:rsidRDefault="00AF723F" w14:paraId="15F6C0D9" w14:textId="77777777">
            <w:pPr>
              <w:spacing w:after="0" w:line="240" w:lineRule="auto"/>
              <w:rPr>
                <w:rFonts w:ascii="Arial" w:hAnsi="Arial" w:cs="Arial"/>
                <w:sz w:val="24"/>
                <w:szCs w:val="24"/>
                <w:lang w:val="en-US"/>
              </w:rPr>
            </w:pPr>
            <w:r>
              <w:rPr>
                <w:rFonts w:ascii="Arial" w:hAnsi="Arial" w:cs="Arial"/>
                <w:sz w:val="24"/>
                <w:szCs w:val="24"/>
                <w:lang w:val="en-US"/>
              </w:rPr>
              <w:t>Hay points*:</w:t>
            </w:r>
          </w:p>
        </w:tc>
        <w:tc>
          <w:tcPr>
            <w:tcW w:w="2410" w:type="dxa"/>
            <w:gridSpan w:val="2"/>
            <w:tcMar/>
            <w:vAlign w:val="center"/>
          </w:tcPr>
          <w:p w:rsidRPr="00F0045C" w:rsidR="00AF723F" w:rsidP="00D47735" w:rsidRDefault="003A0A20" w14:paraId="3650FF0D" w14:textId="77777777">
            <w:pPr>
              <w:spacing w:after="0" w:line="240" w:lineRule="auto"/>
              <w:rPr>
                <w:rFonts w:ascii="Arial" w:hAnsi="Arial" w:cs="Arial"/>
                <w:sz w:val="24"/>
                <w:szCs w:val="24"/>
                <w:lang w:val="en-US"/>
              </w:rPr>
            </w:pPr>
            <w:r>
              <w:rPr>
                <w:rFonts w:ascii="Arial" w:hAnsi="Arial" w:cs="Arial"/>
                <w:sz w:val="24"/>
                <w:szCs w:val="24"/>
                <w:lang w:val="en-US"/>
              </w:rPr>
              <w:t>121</w:t>
            </w:r>
          </w:p>
        </w:tc>
      </w:tr>
      <w:tr w:rsidRPr="00F0045C" w:rsidR="00AF723F" w:rsidTr="6F261652" w14:paraId="7A428766" w14:textId="77777777">
        <w:trPr>
          <w:trHeight w:val="340"/>
        </w:trPr>
        <w:tc>
          <w:tcPr>
            <w:tcW w:w="3261" w:type="dxa"/>
            <w:tcMar/>
            <w:vAlign w:val="center"/>
          </w:tcPr>
          <w:p w:rsidRPr="00F0045C" w:rsidR="00AF723F" w:rsidP="00D47735" w:rsidRDefault="00AF723F" w14:paraId="556C100F" w14:textId="77777777">
            <w:pPr>
              <w:spacing w:after="0" w:line="240" w:lineRule="auto"/>
              <w:rPr>
                <w:rFonts w:ascii="Arial" w:hAnsi="Arial" w:cs="Arial"/>
                <w:sz w:val="24"/>
                <w:szCs w:val="24"/>
                <w:lang w:val="en-US"/>
              </w:rPr>
            </w:pPr>
            <w:r>
              <w:rPr>
                <w:rFonts w:ascii="Arial" w:hAnsi="Arial" w:cs="Arial"/>
                <w:sz w:val="24"/>
                <w:szCs w:val="24"/>
                <w:lang w:val="en-US"/>
              </w:rPr>
              <w:t>Evaluated date*:</w:t>
            </w:r>
          </w:p>
        </w:tc>
        <w:tc>
          <w:tcPr>
            <w:tcW w:w="6237" w:type="dxa"/>
            <w:gridSpan w:val="5"/>
            <w:tcMar/>
            <w:vAlign w:val="center"/>
          </w:tcPr>
          <w:p w:rsidRPr="00F0045C" w:rsidR="00AF723F" w:rsidP="00D47735" w:rsidRDefault="003A0A20" w14:paraId="2DB0FF65" w14:textId="77777777">
            <w:pPr>
              <w:spacing w:after="0" w:line="240" w:lineRule="auto"/>
              <w:rPr>
                <w:rFonts w:ascii="Arial" w:hAnsi="Arial" w:cs="Arial"/>
                <w:sz w:val="24"/>
                <w:szCs w:val="24"/>
                <w:lang w:val="en-US"/>
              </w:rPr>
            </w:pPr>
            <w:r>
              <w:rPr>
                <w:rFonts w:ascii="Arial" w:hAnsi="Arial" w:cs="Arial"/>
                <w:sz w:val="24"/>
                <w:szCs w:val="24"/>
                <w:lang w:val="en-US"/>
              </w:rPr>
              <w:t>17</w:t>
            </w:r>
            <w:r w:rsidR="00370C93">
              <w:rPr>
                <w:rFonts w:ascii="Arial" w:hAnsi="Arial" w:cs="Arial"/>
                <w:sz w:val="24"/>
                <w:szCs w:val="24"/>
                <w:lang w:val="en-US"/>
              </w:rPr>
              <w:t>/05/19</w:t>
            </w:r>
          </w:p>
        </w:tc>
      </w:tr>
      <w:tr w:rsidRPr="00F0045C" w:rsidR="00AF723F" w:rsidTr="6F261652" w14:paraId="7D37B7F6" w14:textId="77777777">
        <w:trPr>
          <w:trHeight w:val="340"/>
        </w:trPr>
        <w:tc>
          <w:tcPr>
            <w:tcW w:w="3261" w:type="dxa"/>
            <w:tcMar/>
            <w:vAlign w:val="center"/>
          </w:tcPr>
          <w:p w:rsidRPr="00F0045C" w:rsidR="00AF723F" w:rsidP="00D47735" w:rsidRDefault="00AF723F" w14:paraId="65515FB8" w14:textId="77777777">
            <w:pPr>
              <w:spacing w:after="0" w:line="240" w:lineRule="auto"/>
              <w:rPr>
                <w:rFonts w:ascii="Arial" w:hAnsi="Arial" w:cs="Arial"/>
                <w:sz w:val="24"/>
                <w:szCs w:val="24"/>
                <w:lang w:val="en-US"/>
              </w:rPr>
            </w:pPr>
            <w:r w:rsidRPr="00F0045C">
              <w:rPr>
                <w:rFonts w:ascii="Arial" w:hAnsi="Arial" w:cs="Arial"/>
                <w:sz w:val="24"/>
                <w:szCs w:val="24"/>
                <w:lang w:val="en-US"/>
              </w:rPr>
              <w:t>Hours /</w:t>
            </w:r>
            <w:r>
              <w:rPr>
                <w:rFonts w:ascii="Arial" w:hAnsi="Arial" w:cs="Arial"/>
                <w:sz w:val="24"/>
                <w:szCs w:val="24"/>
                <w:lang w:val="en-US"/>
              </w:rPr>
              <w:t xml:space="preserve"> </w:t>
            </w:r>
            <w:r w:rsidRPr="00F0045C">
              <w:rPr>
                <w:rFonts w:ascii="Arial" w:hAnsi="Arial" w:cs="Arial"/>
                <w:sz w:val="24"/>
                <w:szCs w:val="24"/>
                <w:lang w:val="en-US"/>
              </w:rPr>
              <w:t>week</w:t>
            </w:r>
            <w:r>
              <w:rPr>
                <w:rFonts w:ascii="Arial" w:hAnsi="Arial" w:cs="Arial"/>
                <w:sz w:val="24"/>
                <w:szCs w:val="24"/>
                <w:lang w:val="en-US"/>
              </w:rPr>
              <w:t>:</w:t>
            </w:r>
          </w:p>
        </w:tc>
        <w:tc>
          <w:tcPr>
            <w:tcW w:w="6237" w:type="dxa"/>
            <w:gridSpan w:val="5"/>
            <w:tcMar/>
            <w:vAlign w:val="center"/>
          </w:tcPr>
          <w:p w:rsidRPr="00F0045C" w:rsidR="00AF723F" w:rsidP="00174652" w:rsidRDefault="003B0C56" w14:paraId="7DD205DC" w14:textId="1B25A1E3">
            <w:pPr>
              <w:spacing w:after="0" w:line="240" w:lineRule="auto"/>
              <w:rPr>
                <w:rFonts w:ascii="Arial" w:hAnsi="Arial" w:cs="Arial"/>
                <w:sz w:val="24"/>
                <w:szCs w:val="24"/>
                <w:lang w:val="en-US"/>
              </w:rPr>
            </w:pPr>
            <w:r>
              <w:rPr>
                <w:rFonts w:ascii="Arial" w:hAnsi="Arial" w:cs="Arial"/>
                <w:sz w:val="24"/>
                <w:szCs w:val="24"/>
                <w:lang w:val="en-US"/>
              </w:rPr>
              <w:t>Up to 37 according to business need</w:t>
            </w:r>
          </w:p>
        </w:tc>
      </w:tr>
      <w:tr w:rsidRPr="00F0045C" w:rsidR="00AF723F" w:rsidTr="6F261652" w14:paraId="07C9C49F" w14:textId="77777777">
        <w:trPr>
          <w:trHeight w:val="340"/>
        </w:trPr>
        <w:tc>
          <w:tcPr>
            <w:tcW w:w="3261" w:type="dxa"/>
            <w:tcMar/>
            <w:vAlign w:val="center"/>
          </w:tcPr>
          <w:p w:rsidRPr="00F0045C" w:rsidR="00AF723F" w:rsidP="00D47735" w:rsidRDefault="00AF723F" w14:paraId="5D996010" w14:textId="77777777">
            <w:pPr>
              <w:spacing w:after="0" w:line="240" w:lineRule="auto"/>
              <w:rPr>
                <w:rFonts w:ascii="Arial" w:hAnsi="Arial" w:cs="Arial"/>
                <w:sz w:val="24"/>
                <w:szCs w:val="24"/>
                <w:lang w:val="en-US"/>
              </w:rPr>
            </w:pPr>
            <w:r w:rsidRPr="00F0045C">
              <w:rPr>
                <w:rFonts w:ascii="Arial" w:hAnsi="Arial" w:cs="Arial"/>
                <w:sz w:val="24"/>
                <w:szCs w:val="24"/>
                <w:lang w:val="en-US"/>
              </w:rPr>
              <w:t>Status</w:t>
            </w:r>
            <w:r>
              <w:rPr>
                <w:rFonts w:ascii="Arial" w:hAnsi="Arial" w:cs="Arial"/>
                <w:sz w:val="24"/>
                <w:szCs w:val="24"/>
                <w:lang w:val="en-US"/>
              </w:rPr>
              <w:t>:</w:t>
            </w:r>
          </w:p>
        </w:tc>
        <w:tc>
          <w:tcPr>
            <w:tcW w:w="6237" w:type="dxa"/>
            <w:gridSpan w:val="5"/>
            <w:tcMar/>
            <w:vAlign w:val="center"/>
          </w:tcPr>
          <w:p w:rsidRPr="00ED4816" w:rsidR="00ED4816" w:rsidP="00ED4816" w:rsidRDefault="00AB29BA" w14:paraId="60071DDA" w14:textId="77777777">
            <w:pPr>
              <w:spacing w:after="0" w:line="240" w:lineRule="auto"/>
              <w:rPr>
                <w:rFonts w:ascii="Arial" w:hAnsi="Arial" w:cs="Arial"/>
                <w:sz w:val="24"/>
                <w:szCs w:val="24"/>
                <w:lang w:val="en-US"/>
              </w:rPr>
            </w:pPr>
            <w:r>
              <w:rPr>
                <w:rFonts w:ascii="Arial" w:hAnsi="Arial" w:cs="Arial"/>
                <w:sz w:val="24"/>
                <w:szCs w:val="24"/>
                <w:lang w:val="en-US"/>
              </w:rPr>
              <w:t xml:space="preserve"> Permanent</w:t>
            </w:r>
          </w:p>
          <w:p w:rsidRPr="00F0045C" w:rsidR="00AF723F" w:rsidP="00D47735" w:rsidRDefault="00AF723F" w14:paraId="0C111E72" w14:textId="77777777">
            <w:pPr>
              <w:spacing w:after="0" w:line="240" w:lineRule="auto"/>
              <w:rPr>
                <w:rFonts w:ascii="Arial" w:hAnsi="Arial" w:cs="Arial"/>
                <w:szCs w:val="24"/>
                <w:lang w:val="en-US"/>
              </w:rPr>
            </w:pPr>
          </w:p>
        </w:tc>
      </w:tr>
      <w:tr w:rsidR="6F261652" w:rsidTr="6F261652" w14:paraId="411938D0">
        <w:trPr>
          <w:trHeight w:val="300"/>
        </w:trPr>
        <w:tc>
          <w:tcPr>
            <w:tcW w:w="3261" w:type="dxa"/>
            <w:tcMar/>
            <w:vAlign w:val="center"/>
          </w:tcPr>
          <w:p w:rsidR="04F5607B" w:rsidP="6F261652" w:rsidRDefault="04F5607B" w14:paraId="00BCE7A5" w14:textId="427949FC">
            <w:pPr>
              <w:pStyle w:val="Normal"/>
              <w:spacing w:line="240" w:lineRule="auto"/>
              <w:rPr>
                <w:rFonts w:ascii="Arial" w:hAnsi="Arial" w:cs="Arial"/>
                <w:sz w:val="24"/>
                <w:szCs w:val="24"/>
                <w:lang w:val="en-US"/>
              </w:rPr>
            </w:pPr>
            <w:r w:rsidRPr="6F261652" w:rsidR="04F5607B">
              <w:rPr>
                <w:rFonts w:ascii="Arial" w:hAnsi="Arial" w:cs="Arial"/>
                <w:sz w:val="24"/>
                <w:szCs w:val="24"/>
                <w:lang w:val="en-US"/>
              </w:rPr>
              <w:t>DBS:</w:t>
            </w:r>
          </w:p>
        </w:tc>
        <w:tc>
          <w:tcPr>
            <w:tcW w:w="6237" w:type="dxa"/>
            <w:gridSpan w:val="5"/>
            <w:tcMar/>
            <w:vAlign w:val="center"/>
          </w:tcPr>
          <w:p w:rsidR="04F5607B" w:rsidP="6F261652" w:rsidRDefault="04F5607B" w14:paraId="298FD3E3" w14:textId="77751BB1">
            <w:pPr>
              <w:pStyle w:val="Normal"/>
              <w:spacing w:line="240" w:lineRule="auto"/>
              <w:rPr>
                <w:rFonts w:ascii="Arial" w:hAnsi="Arial" w:cs="Arial"/>
                <w:sz w:val="24"/>
                <w:szCs w:val="24"/>
                <w:lang w:val="en-US"/>
              </w:rPr>
            </w:pPr>
            <w:r w:rsidRPr="6F261652" w:rsidR="04F5607B">
              <w:rPr>
                <w:rFonts w:ascii="Arial" w:hAnsi="Arial" w:cs="Arial"/>
                <w:sz w:val="24"/>
                <w:szCs w:val="24"/>
                <w:lang w:val="en-US"/>
              </w:rPr>
              <w:t>Basic</w:t>
            </w:r>
          </w:p>
        </w:tc>
      </w:tr>
      <w:tr w:rsidRPr="00F0045C" w:rsidR="00AF723F" w:rsidTr="6F261652" w14:paraId="201EA0DC" w14:textId="77777777">
        <w:trPr>
          <w:trHeight w:val="340"/>
        </w:trPr>
        <w:tc>
          <w:tcPr>
            <w:tcW w:w="3261" w:type="dxa"/>
            <w:tcMar/>
            <w:vAlign w:val="center"/>
          </w:tcPr>
          <w:p w:rsidRPr="00F0045C" w:rsidR="00AF723F" w:rsidP="00D47735" w:rsidRDefault="00AF723F" w14:paraId="6288CCFE" w14:textId="77777777">
            <w:pPr>
              <w:spacing w:after="0" w:line="240" w:lineRule="auto"/>
              <w:rPr>
                <w:rFonts w:ascii="Arial" w:hAnsi="Arial" w:cs="Arial"/>
                <w:sz w:val="24"/>
                <w:szCs w:val="24"/>
                <w:lang w:val="en-US"/>
              </w:rPr>
            </w:pPr>
            <w:r w:rsidRPr="00F0045C">
              <w:rPr>
                <w:rFonts w:ascii="Arial" w:hAnsi="Arial" w:cs="Arial"/>
                <w:sz w:val="24"/>
                <w:szCs w:val="24"/>
                <w:lang w:val="en-US"/>
              </w:rPr>
              <w:t>Supervisory responsibilities</w:t>
            </w:r>
          </w:p>
        </w:tc>
        <w:tc>
          <w:tcPr>
            <w:tcW w:w="6237" w:type="dxa"/>
            <w:gridSpan w:val="5"/>
            <w:tcMar/>
            <w:vAlign w:val="center"/>
          </w:tcPr>
          <w:p w:rsidRPr="00F0045C" w:rsidR="00AF723F" w:rsidP="00D47735" w:rsidRDefault="00AB29BA" w14:paraId="352D262F" w14:textId="77777777">
            <w:pPr>
              <w:spacing w:after="0" w:line="240" w:lineRule="auto"/>
              <w:rPr>
                <w:rFonts w:ascii="Arial" w:hAnsi="Arial" w:cs="Arial"/>
                <w:sz w:val="24"/>
                <w:szCs w:val="24"/>
                <w:lang w:val="en-US"/>
              </w:rPr>
            </w:pPr>
            <w:r>
              <w:rPr>
                <w:rFonts w:ascii="Arial" w:hAnsi="Arial" w:cs="Arial"/>
                <w:sz w:val="24"/>
                <w:szCs w:val="24"/>
                <w:lang w:val="en-US"/>
              </w:rPr>
              <w:t>none</w:t>
            </w:r>
          </w:p>
        </w:tc>
      </w:tr>
      <w:tr w:rsidRPr="00F0045C" w:rsidR="00AF723F" w:rsidTr="6F261652" w14:paraId="4694094E" w14:textId="77777777">
        <w:trPr>
          <w:trHeight w:val="283"/>
        </w:trPr>
        <w:tc>
          <w:tcPr>
            <w:tcW w:w="5245" w:type="dxa"/>
            <w:gridSpan w:val="2"/>
            <w:tcMar/>
            <w:vAlign w:val="center"/>
          </w:tcPr>
          <w:p w:rsidRPr="00F0045C" w:rsidR="00AF723F" w:rsidP="00D47735" w:rsidRDefault="00AF723F" w14:paraId="520DCBD9" w14:textId="77777777">
            <w:pPr>
              <w:spacing w:after="0" w:line="240" w:lineRule="auto"/>
              <w:rPr>
                <w:rFonts w:ascii="Arial" w:hAnsi="Arial" w:cs="Arial"/>
                <w:sz w:val="24"/>
                <w:szCs w:val="24"/>
                <w:lang w:val="en-US"/>
              </w:rPr>
            </w:pPr>
            <w:r w:rsidRPr="00F0045C">
              <w:rPr>
                <w:rFonts w:ascii="Arial" w:hAnsi="Arial" w:cs="Arial"/>
                <w:sz w:val="24"/>
                <w:szCs w:val="24"/>
                <w:lang w:val="en-US"/>
              </w:rPr>
              <w:t>Job Shares w</w:t>
            </w:r>
            <w:r>
              <w:rPr>
                <w:rFonts w:ascii="Arial" w:hAnsi="Arial" w:cs="Arial"/>
                <w:sz w:val="24"/>
                <w:szCs w:val="24"/>
                <w:lang w:val="en-US"/>
              </w:rPr>
              <w:t>ill be considered for this post</w:t>
            </w:r>
          </w:p>
        </w:tc>
        <w:tc>
          <w:tcPr>
            <w:tcW w:w="4253" w:type="dxa"/>
            <w:gridSpan w:val="4"/>
            <w:tcMar/>
            <w:vAlign w:val="center"/>
          </w:tcPr>
          <w:p w:rsidRPr="00F0045C" w:rsidR="00AF723F" w:rsidP="00685804" w:rsidRDefault="00AF723F" w14:paraId="765218F3" w14:textId="77777777">
            <w:pPr>
              <w:spacing w:after="0" w:line="240" w:lineRule="auto"/>
              <w:rPr>
                <w:rFonts w:ascii="Arial" w:hAnsi="Arial" w:cs="Arial"/>
                <w:sz w:val="24"/>
                <w:szCs w:val="24"/>
                <w:lang w:val="en-US"/>
              </w:rPr>
            </w:pPr>
            <w:r>
              <w:rPr>
                <w:rFonts w:ascii="Arial" w:hAnsi="Arial" w:cs="Arial"/>
                <w:sz w:val="24"/>
                <w:szCs w:val="24"/>
                <w:lang w:val="en-US"/>
              </w:rPr>
              <w:t xml:space="preserve"> </w:t>
            </w:r>
            <w:r w:rsidR="00AB29BA">
              <w:rPr>
                <w:rFonts w:ascii="Arial" w:hAnsi="Arial" w:cs="Arial"/>
                <w:sz w:val="24"/>
                <w:szCs w:val="24"/>
                <w:lang w:val="en-US"/>
              </w:rPr>
              <w:t>Yes</w:t>
            </w:r>
          </w:p>
        </w:tc>
      </w:tr>
      <w:tr w:rsidRPr="00F0045C" w:rsidR="00AF723F" w:rsidTr="6F261652" w14:paraId="3B8025C4" w14:textId="77777777">
        <w:trPr>
          <w:trHeight w:val="283"/>
        </w:trPr>
        <w:tc>
          <w:tcPr>
            <w:tcW w:w="7371" w:type="dxa"/>
            <w:gridSpan w:val="5"/>
            <w:tcBorders>
              <w:bottom w:val="single" w:color="auto" w:sz="4" w:space="0"/>
            </w:tcBorders>
            <w:tcMar/>
            <w:vAlign w:val="center"/>
          </w:tcPr>
          <w:p w:rsidRPr="00F0045C" w:rsidR="00AF723F" w:rsidP="00D47735" w:rsidRDefault="00AF723F" w14:paraId="3835C5E2" w14:textId="77777777">
            <w:pPr>
              <w:spacing w:after="0" w:line="240" w:lineRule="auto"/>
              <w:rPr>
                <w:rFonts w:ascii="Arial" w:hAnsi="Arial" w:cs="Arial"/>
                <w:sz w:val="24"/>
                <w:szCs w:val="24"/>
              </w:rPr>
            </w:pPr>
            <w:r w:rsidRPr="00F0045C">
              <w:rPr>
                <w:rFonts w:ascii="Arial" w:hAnsi="Arial" w:cs="Arial"/>
                <w:sz w:val="24"/>
                <w:szCs w:val="24"/>
              </w:rPr>
              <w:t>This position requires travel around the county and the ability to work flexible hours.</w:t>
            </w:r>
            <w:r>
              <w:rPr>
                <w:rFonts w:ascii="Arial" w:hAnsi="Arial" w:cs="Arial"/>
                <w:sz w:val="24"/>
                <w:szCs w:val="24"/>
              </w:rPr>
              <w:t xml:space="preserve"> </w:t>
            </w:r>
          </w:p>
        </w:tc>
        <w:tc>
          <w:tcPr>
            <w:tcW w:w="2127" w:type="dxa"/>
            <w:tcBorders>
              <w:bottom w:val="single" w:color="auto" w:sz="4" w:space="0"/>
            </w:tcBorders>
            <w:tcMar/>
            <w:vAlign w:val="center"/>
          </w:tcPr>
          <w:p w:rsidRPr="00F0045C" w:rsidR="00AF723F" w:rsidP="00AB29BA" w:rsidRDefault="00AB29BA" w14:paraId="01F5530F" w14:textId="77777777">
            <w:pPr>
              <w:spacing w:after="0" w:line="240" w:lineRule="auto"/>
              <w:rPr>
                <w:rFonts w:ascii="Arial" w:hAnsi="Arial" w:cs="Arial"/>
                <w:sz w:val="24"/>
                <w:szCs w:val="24"/>
              </w:rPr>
            </w:pPr>
            <w:r>
              <w:rPr>
                <w:rFonts w:ascii="Arial" w:hAnsi="Arial" w:cs="Arial"/>
                <w:sz w:val="24"/>
                <w:szCs w:val="24"/>
              </w:rPr>
              <w:t>O</w:t>
            </w:r>
            <w:r w:rsidRPr="00AB29BA">
              <w:rPr>
                <w:rFonts w:ascii="Arial" w:hAnsi="Arial" w:cs="Arial"/>
                <w:sz w:val="24"/>
                <w:szCs w:val="24"/>
              </w:rPr>
              <w:t xml:space="preserve">ccasionally and </w:t>
            </w:r>
            <w:r>
              <w:rPr>
                <w:rFonts w:ascii="Arial" w:hAnsi="Arial" w:cs="Arial"/>
                <w:sz w:val="24"/>
                <w:szCs w:val="24"/>
              </w:rPr>
              <w:t>always</w:t>
            </w:r>
            <w:r w:rsidRPr="00AB29BA">
              <w:rPr>
                <w:rFonts w:ascii="Arial" w:hAnsi="Arial" w:cs="Arial"/>
                <w:sz w:val="24"/>
                <w:szCs w:val="24"/>
              </w:rPr>
              <w:t xml:space="preserve"> prior</w:t>
            </w:r>
            <w:r>
              <w:rPr>
                <w:rFonts w:ascii="Arial" w:hAnsi="Arial" w:cs="Arial"/>
                <w:sz w:val="24"/>
                <w:szCs w:val="24"/>
              </w:rPr>
              <w:t xml:space="preserve"> to</w:t>
            </w:r>
            <w:r w:rsidRPr="00AB29BA">
              <w:rPr>
                <w:rFonts w:ascii="Arial" w:hAnsi="Arial" w:cs="Arial"/>
                <w:sz w:val="24"/>
                <w:szCs w:val="24"/>
              </w:rPr>
              <w:t xml:space="preserve"> discussion</w:t>
            </w:r>
          </w:p>
        </w:tc>
      </w:tr>
    </w:tbl>
    <w:p w:rsidRPr="009076F9" w:rsidR="00AF723F" w:rsidP="00AF723F" w:rsidRDefault="00AF723F" w14:paraId="3E359657" w14:textId="77777777">
      <w:pPr>
        <w:spacing w:after="0" w:line="240" w:lineRule="auto"/>
        <w:ind w:left="360"/>
        <w:rPr>
          <w:rFonts w:ascii="Arial" w:hAnsi="Arial" w:cs="Arial"/>
          <w:i/>
          <w:sz w:val="24"/>
          <w:szCs w:val="24"/>
          <w:lang w:val="en-US"/>
        </w:rPr>
      </w:pPr>
      <w:r w:rsidRPr="009076F9">
        <w:rPr>
          <w:rFonts w:ascii="Arial" w:hAnsi="Arial" w:cs="Arial"/>
          <w:i/>
          <w:sz w:val="24"/>
          <w:szCs w:val="24"/>
          <w:lang w:val="en-US"/>
        </w:rPr>
        <w:t>*To be completed by HR after evaluation has taken place</w:t>
      </w:r>
    </w:p>
    <w:p w:rsidRPr="00F0045C" w:rsidR="00AF723F" w:rsidP="00AF723F" w:rsidRDefault="00AF723F" w14:paraId="28D552AF" w14:textId="77777777">
      <w:pPr>
        <w:spacing w:after="0" w:line="240" w:lineRule="auto"/>
        <w:rPr>
          <w:rFonts w:ascii="Arial" w:hAnsi="Arial" w:cs="Arial"/>
          <w:sz w:val="24"/>
          <w:szCs w:val="24"/>
          <w:lang w:val="en-US"/>
        </w:rPr>
      </w:pPr>
    </w:p>
    <w:p w:rsidR="00AF723F" w:rsidP="00AF723F" w:rsidRDefault="00AF723F" w14:paraId="1AD1DD91" w14:textId="77777777">
      <w:pPr>
        <w:spacing w:after="0" w:line="240" w:lineRule="auto"/>
        <w:rPr>
          <w:rFonts w:ascii="Arial" w:hAnsi="Arial" w:cs="Arial"/>
          <w:b/>
          <w:sz w:val="24"/>
          <w:szCs w:val="24"/>
          <w:lang w:val="en-US"/>
        </w:rPr>
      </w:pPr>
      <w:r w:rsidRPr="00F0045C">
        <w:rPr>
          <w:rFonts w:ascii="Arial" w:hAnsi="Arial" w:cs="Arial"/>
          <w:b/>
          <w:sz w:val="24"/>
          <w:szCs w:val="24"/>
          <w:lang w:val="en-US"/>
        </w:rPr>
        <w:t xml:space="preserve">Overall Job Purpose: </w:t>
      </w:r>
    </w:p>
    <w:p w:rsidRPr="00F93F02" w:rsidR="00AF723F" w:rsidP="00AF723F" w:rsidRDefault="00AF723F" w14:paraId="002DBCED" w14:textId="77777777">
      <w:pPr>
        <w:spacing w:after="0" w:line="240" w:lineRule="auto"/>
        <w:rPr>
          <w:rFonts w:ascii="Arial" w:hAnsi="Arial" w:cs="Arial"/>
          <w:i/>
          <w:sz w:val="24"/>
          <w:szCs w:val="24"/>
          <w:lang w:val="en-US"/>
        </w:rPr>
      </w:pPr>
      <w:r w:rsidRPr="00F93F02">
        <w:rPr>
          <w:rFonts w:ascii="Arial" w:hAnsi="Arial" w:cs="Arial"/>
          <w:i/>
          <w:sz w:val="24"/>
          <w:szCs w:val="24"/>
          <w:lang w:val="en-US"/>
        </w:rPr>
        <w:t>A brief statement about the main objectives of the post</w:t>
      </w:r>
    </w:p>
    <w:p w:rsidRPr="00F0045C" w:rsidR="00AF723F" w:rsidP="00AF723F" w:rsidRDefault="00AF723F" w14:paraId="75B57AE1" w14:textId="77777777">
      <w:pPr>
        <w:spacing w:after="0" w:line="240" w:lineRule="auto"/>
        <w:rPr>
          <w:rFonts w:ascii="Arial" w:hAnsi="Arial" w:cs="Arial"/>
          <w:b/>
          <w:sz w:val="24"/>
          <w:szCs w:val="24"/>
          <w:lang w:val="en-US"/>
        </w:rPr>
      </w:pPr>
    </w:p>
    <w:tbl>
      <w:tblPr>
        <w:tblStyle w:val="TableGrid"/>
        <w:tblW w:w="9498" w:type="dxa"/>
        <w:tblInd w:w="108" w:type="dxa"/>
        <w:tblLook w:val="04A0" w:firstRow="1" w:lastRow="0" w:firstColumn="1" w:lastColumn="0" w:noHBand="0" w:noVBand="1"/>
      </w:tblPr>
      <w:tblGrid>
        <w:gridCol w:w="9498"/>
      </w:tblGrid>
      <w:tr w:rsidRPr="00F0045C" w:rsidR="00AF723F" w:rsidTr="4B9F39C2" w14:paraId="580DC6AE" w14:textId="77777777">
        <w:tc>
          <w:tcPr>
            <w:tcW w:w="9498" w:type="dxa"/>
            <w:tcMar/>
          </w:tcPr>
          <w:p w:rsidRPr="00AB29BA" w:rsidR="00AB29BA" w:rsidP="00AB29BA" w:rsidRDefault="00AB29BA" w14:paraId="4E37FF14" w14:textId="78B39D46">
            <w:pPr>
              <w:spacing w:before="120" w:after="0" w:line="240" w:lineRule="auto"/>
              <w:rPr>
                <w:rFonts w:ascii="Arial" w:hAnsi="Arial" w:cs="Arial"/>
                <w:sz w:val="24"/>
                <w:szCs w:val="24"/>
                <w:lang w:val="en-US"/>
              </w:rPr>
            </w:pPr>
            <w:r w:rsidRPr="413BC9C4" w:rsidR="00AB29BA">
              <w:rPr>
                <w:rFonts w:ascii="Arial" w:hAnsi="Arial" w:cs="Arial"/>
                <w:sz w:val="24"/>
                <w:szCs w:val="24"/>
                <w:lang w:val="en-US"/>
              </w:rPr>
              <w:t xml:space="preserve">Realise Futures </w:t>
            </w:r>
            <w:r w:rsidRPr="413BC9C4" w:rsidR="00AB29BA">
              <w:rPr>
                <w:rFonts w:ascii="Arial" w:hAnsi="Arial" w:cs="Arial"/>
                <w:sz w:val="24"/>
                <w:szCs w:val="24"/>
                <w:lang w:val="en-US"/>
              </w:rPr>
              <w:t>operates</w:t>
            </w:r>
            <w:r w:rsidRPr="413BC9C4" w:rsidR="00AB29BA">
              <w:rPr>
                <w:rFonts w:ascii="Arial" w:hAnsi="Arial" w:cs="Arial"/>
                <w:sz w:val="24"/>
                <w:szCs w:val="24"/>
                <w:lang w:val="en-US"/>
              </w:rPr>
              <w:t xml:space="preserve"> as a hybrid company combining commercial trade with personal &amp; </w:t>
            </w:r>
            <w:r w:rsidRPr="413BC9C4" w:rsidR="00AB29BA">
              <w:rPr>
                <w:rFonts w:ascii="Arial" w:hAnsi="Arial" w:cs="Arial"/>
                <w:sz w:val="24"/>
                <w:szCs w:val="24"/>
                <w:lang w:val="en-US"/>
              </w:rPr>
              <w:t>government funded</w:t>
            </w:r>
            <w:r w:rsidRPr="413BC9C4" w:rsidR="00AB29BA">
              <w:rPr>
                <w:rFonts w:ascii="Arial" w:hAnsi="Arial" w:cs="Arial"/>
                <w:sz w:val="24"/>
                <w:szCs w:val="24"/>
                <w:lang w:val="en-US"/>
              </w:rPr>
              <w:t xml:space="preserve"> public services. Our aim is to create opportunities for people to succeed in work, learning and life through three company </w:t>
            </w:r>
            <w:r w:rsidRPr="413BC9C4" w:rsidR="008C3FED">
              <w:rPr>
                <w:rFonts w:ascii="Arial" w:hAnsi="Arial" w:cs="Arial"/>
                <w:sz w:val="24"/>
                <w:szCs w:val="24"/>
                <w:lang w:val="en-US"/>
              </w:rPr>
              <w:t>departments</w:t>
            </w:r>
            <w:r w:rsidRPr="413BC9C4" w:rsidR="00AB29BA">
              <w:rPr>
                <w:rFonts w:ascii="Arial" w:hAnsi="Arial" w:cs="Arial"/>
                <w:sz w:val="24"/>
                <w:szCs w:val="24"/>
                <w:lang w:val="en-US"/>
              </w:rPr>
              <w:t>, Learning</w:t>
            </w:r>
            <w:r w:rsidRPr="413BC9C4" w:rsidR="008C3FED">
              <w:rPr>
                <w:rFonts w:ascii="Arial" w:hAnsi="Arial" w:cs="Arial"/>
                <w:sz w:val="24"/>
                <w:szCs w:val="24"/>
                <w:lang w:val="en-US"/>
              </w:rPr>
              <w:t>, Coaching and Advice</w:t>
            </w:r>
            <w:r w:rsidRPr="413BC9C4" w:rsidR="00AB29BA">
              <w:rPr>
                <w:rFonts w:ascii="Arial" w:hAnsi="Arial" w:cs="Arial"/>
                <w:sz w:val="24"/>
                <w:szCs w:val="24"/>
                <w:lang w:val="en-US"/>
              </w:rPr>
              <w:t xml:space="preserve">, </w:t>
            </w:r>
            <w:r w:rsidRPr="413BC9C4" w:rsidR="00AB29BA">
              <w:rPr>
                <w:rFonts w:ascii="Arial" w:hAnsi="Arial" w:cs="Arial"/>
                <w:sz w:val="24"/>
                <w:szCs w:val="24"/>
                <w:lang w:val="en-US"/>
              </w:rPr>
              <w:t>Employment</w:t>
            </w:r>
            <w:r w:rsidRPr="413BC9C4" w:rsidR="00AB29BA">
              <w:rPr>
                <w:rFonts w:ascii="Arial" w:hAnsi="Arial" w:cs="Arial"/>
                <w:sz w:val="24"/>
                <w:szCs w:val="24"/>
                <w:lang w:val="en-US"/>
              </w:rPr>
              <w:t xml:space="preserve"> </w:t>
            </w:r>
            <w:r w:rsidRPr="413BC9C4" w:rsidR="24DE2685">
              <w:rPr>
                <w:rFonts w:ascii="Arial" w:hAnsi="Arial" w:cs="Arial"/>
                <w:sz w:val="24"/>
                <w:szCs w:val="24"/>
                <w:lang w:val="en-US"/>
              </w:rPr>
              <w:t xml:space="preserve">&amp; Inclusion </w:t>
            </w:r>
            <w:r w:rsidRPr="413BC9C4" w:rsidR="24DE2685">
              <w:rPr>
                <w:rFonts w:ascii="Arial" w:hAnsi="Arial" w:cs="Arial"/>
                <w:sz w:val="24"/>
                <w:szCs w:val="24"/>
                <w:lang w:val="en-US"/>
              </w:rPr>
              <w:t>Support,</w:t>
            </w:r>
            <w:r w:rsidRPr="413BC9C4" w:rsidR="24DE2685">
              <w:rPr>
                <w:rFonts w:ascii="Arial" w:hAnsi="Arial" w:cs="Arial"/>
                <w:sz w:val="24"/>
                <w:szCs w:val="24"/>
                <w:lang w:val="en-US"/>
              </w:rPr>
              <w:t xml:space="preserve"> </w:t>
            </w:r>
            <w:r w:rsidRPr="413BC9C4" w:rsidR="00AB29BA">
              <w:rPr>
                <w:rFonts w:ascii="Arial" w:hAnsi="Arial" w:cs="Arial"/>
                <w:sz w:val="24"/>
                <w:szCs w:val="24"/>
                <w:lang w:val="en-US"/>
              </w:rPr>
              <w:t>and RF Works.</w:t>
            </w:r>
          </w:p>
          <w:p w:rsidR="00AF723F" w:rsidP="00AB29BA" w:rsidRDefault="00AB29BA" w14:paraId="5541755C" w14:textId="3AFBB3C2">
            <w:pPr>
              <w:spacing w:before="120" w:after="0" w:line="240" w:lineRule="auto"/>
              <w:rPr>
                <w:rFonts w:ascii="Arial" w:hAnsi="Arial" w:cs="Arial"/>
                <w:sz w:val="24"/>
                <w:szCs w:val="24"/>
                <w:lang w:val="en-US"/>
              </w:rPr>
            </w:pPr>
            <w:r w:rsidRPr="00AB29BA">
              <w:rPr>
                <w:rFonts w:ascii="Arial" w:hAnsi="Arial" w:cs="Arial"/>
                <w:sz w:val="24"/>
                <w:szCs w:val="24"/>
                <w:lang w:val="en-US"/>
              </w:rPr>
              <w:t xml:space="preserve">The </w:t>
            </w:r>
            <w:r>
              <w:rPr>
                <w:rFonts w:ascii="Arial" w:hAnsi="Arial" w:cs="Arial"/>
                <w:sz w:val="24"/>
                <w:szCs w:val="24"/>
                <w:lang w:val="en-US"/>
              </w:rPr>
              <w:t>Learning Administrator</w:t>
            </w:r>
            <w:r w:rsidRPr="00AB29BA">
              <w:rPr>
                <w:rFonts w:ascii="Arial" w:hAnsi="Arial" w:cs="Arial"/>
                <w:sz w:val="24"/>
                <w:szCs w:val="24"/>
                <w:lang w:val="en-US"/>
              </w:rPr>
              <w:t xml:space="preserve"> sits within the </w:t>
            </w:r>
            <w:r w:rsidR="00093571">
              <w:rPr>
                <w:rFonts w:ascii="Arial" w:hAnsi="Arial" w:cs="Arial"/>
                <w:sz w:val="24"/>
                <w:szCs w:val="24"/>
                <w:lang w:val="en-US"/>
              </w:rPr>
              <w:t>Adult Learning department</w:t>
            </w:r>
            <w:r w:rsidRPr="00AB29BA">
              <w:rPr>
                <w:rFonts w:ascii="Arial" w:hAnsi="Arial" w:cs="Arial"/>
                <w:sz w:val="24"/>
                <w:szCs w:val="24"/>
                <w:lang w:val="en-US"/>
              </w:rPr>
              <w:t xml:space="preserve"> which provides government funded, first rung learning opportunities to adults facing economic, educational and social disadvantage.</w:t>
            </w:r>
          </w:p>
          <w:p w:rsidR="00F32A9C" w:rsidP="00AB29BA" w:rsidRDefault="00AB29BA" w14:paraId="4B40351F" w14:textId="77777777">
            <w:pPr>
              <w:spacing w:before="120" w:after="0" w:line="240" w:lineRule="auto"/>
              <w:rPr>
                <w:rFonts w:ascii="Arial" w:hAnsi="Arial" w:cs="Arial"/>
                <w:sz w:val="24"/>
                <w:szCs w:val="24"/>
                <w:lang w:val="en-US"/>
              </w:rPr>
            </w:pPr>
            <w:r w:rsidRPr="4B9F39C2" w:rsidR="00AB29BA">
              <w:rPr>
                <w:rFonts w:ascii="Arial" w:hAnsi="Arial" w:cs="Arial"/>
                <w:sz w:val="24"/>
                <w:szCs w:val="24"/>
                <w:lang w:val="en-US"/>
              </w:rPr>
              <w:t xml:space="preserve">Good </w:t>
            </w:r>
            <w:r w:rsidRPr="4B9F39C2" w:rsidR="00AB29BA">
              <w:rPr>
                <w:rFonts w:ascii="Arial" w:hAnsi="Arial" w:cs="Arial"/>
                <w:sz w:val="24"/>
                <w:szCs w:val="24"/>
                <w:lang w:val="en-US"/>
              </w:rPr>
              <w:t>organisational</w:t>
            </w:r>
            <w:r w:rsidRPr="4B9F39C2" w:rsidR="00AB29BA">
              <w:rPr>
                <w:rFonts w:ascii="Arial" w:hAnsi="Arial" w:cs="Arial"/>
                <w:sz w:val="24"/>
                <w:szCs w:val="24"/>
                <w:lang w:val="en-US"/>
              </w:rPr>
              <w:t xml:space="preserve"> skills and a</w:t>
            </w:r>
            <w:r w:rsidRPr="4B9F39C2" w:rsidR="00295868">
              <w:rPr>
                <w:rFonts w:ascii="Arial" w:hAnsi="Arial" w:cs="Arial"/>
                <w:sz w:val="24"/>
                <w:szCs w:val="24"/>
                <w:lang w:val="en-US"/>
              </w:rPr>
              <w:t xml:space="preserve">ttention to detail are key components of the role that is focused on providing </w:t>
            </w:r>
            <w:r w:rsidRPr="4B9F39C2" w:rsidR="005D3626">
              <w:rPr>
                <w:rFonts w:ascii="Arial" w:hAnsi="Arial" w:cs="Arial"/>
                <w:sz w:val="24"/>
                <w:szCs w:val="24"/>
                <w:lang w:val="en-US"/>
              </w:rPr>
              <w:t xml:space="preserve">day-to-day </w:t>
            </w:r>
            <w:r w:rsidRPr="4B9F39C2" w:rsidR="00295868">
              <w:rPr>
                <w:rFonts w:ascii="Arial" w:hAnsi="Arial" w:cs="Arial"/>
                <w:sz w:val="24"/>
                <w:szCs w:val="24"/>
                <w:lang w:val="en-US"/>
              </w:rPr>
              <w:t xml:space="preserve">administrative </w:t>
            </w:r>
            <w:r w:rsidRPr="4B9F39C2" w:rsidR="005D3626">
              <w:rPr>
                <w:rFonts w:ascii="Arial" w:hAnsi="Arial" w:cs="Arial"/>
                <w:sz w:val="24"/>
                <w:szCs w:val="24"/>
                <w:lang w:val="en-US"/>
              </w:rPr>
              <w:t>support to curriculum t</w:t>
            </w:r>
            <w:r w:rsidRPr="4B9F39C2" w:rsidR="00295868">
              <w:rPr>
                <w:rFonts w:ascii="Arial" w:hAnsi="Arial" w:cs="Arial"/>
                <w:sz w:val="24"/>
                <w:szCs w:val="24"/>
                <w:lang w:val="en-US"/>
              </w:rPr>
              <w:t>eam</w:t>
            </w:r>
            <w:r w:rsidRPr="4B9F39C2" w:rsidR="005D3626">
              <w:rPr>
                <w:rFonts w:ascii="Arial" w:hAnsi="Arial" w:cs="Arial"/>
                <w:sz w:val="24"/>
                <w:szCs w:val="24"/>
                <w:lang w:val="en-US"/>
              </w:rPr>
              <w:t>s</w:t>
            </w:r>
            <w:r w:rsidRPr="4B9F39C2" w:rsidR="00295868">
              <w:rPr>
                <w:rFonts w:ascii="Arial" w:hAnsi="Arial" w:cs="Arial"/>
                <w:sz w:val="24"/>
                <w:szCs w:val="24"/>
                <w:lang w:val="en-US"/>
              </w:rPr>
              <w:t xml:space="preserve"> </w:t>
            </w:r>
            <w:r w:rsidRPr="4B9F39C2" w:rsidR="005D3626">
              <w:rPr>
                <w:rFonts w:ascii="Arial" w:hAnsi="Arial" w:cs="Arial"/>
                <w:sz w:val="24"/>
                <w:szCs w:val="24"/>
                <w:lang w:val="en-US"/>
              </w:rPr>
              <w:t>whose members are based across Suffolk</w:t>
            </w:r>
            <w:r w:rsidRPr="4B9F39C2" w:rsidR="00295868">
              <w:rPr>
                <w:rFonts w:ascii="Arial" w:hAnsi="Arial" w:cs="Arial"/>
                <w:sz w:val="24"/>
                <w:szCs w:val="24"/>
                <w:lang w:val="en-US"/>
              </w:rPr>
              <w:t xml:space="preserve">. </w:t>
            </w:r>
            <w:r w:rsidRPr="4B9F39C2" w:rsidR="00AB29BA">
              <w:rPr>
                <w:rFonts w:ascii="Arial" w:hAnsi="Arial" w:cs="Arial"/>
                <w:sz w:val="24"/>
                <w:szCs w:val="24"/>
                <w:lang w:val="en-US"/>
              </w:rPr>
              <w:t xml:space="preserve"> </w:t>
            </w:r>
            <w:r w:rsidRPr="4B9F39C2" w:rsidR="005D3626">
              <w:rPr>
                <w:rFonts w:ascii="Arial" w:hAnsi="Arial" w:cs="Arial"/>
                <w:sz w:val="24"/>
                <w:szCs w:val="24"/>
                <w:lang w:val="en-US"/>
              </w:rPr>
              <w:t xml:space="preserve">The post holder </w:t>
            </w:r>
            <w:r w:rsidRPr="4B9F39C2" w:rsidR="005D3626">
              <w:rPr>
                <w:rFonts w:ascii="Arial" w:hAnsi="Arial" w:cs="Arial"/>
                <w:sz w:val="24"/>
                <w:szCs w:val="24"/>
                <w:lang w:val="en-US"/>
              </w:rPr>
              <w:t>is required to</w:t>
            </w:r>
            <w:r w:rsidRPr="4B9F39C2" w:rsidR="005D3626">
              <w:rPr>
                <w:rFonts w:ascii="Arial" w:hAnsi="Arial" w:cs="Arial"/>
                <w:sz w:val="24"/>
                <w:szCs w:val="24"/>
                <w:lang w:val="en-US"/>
              </w:rPr>
              <w:t xml:space="preserve"> fulfil a range of tasks </w:t>
            </w:r>
            <w:r w:rsidRPr="4B9F39C2" w:rsidR="00684E21">
              <w:rPr>
                <w:rFonts w:ascii="Arial" w:hAnsi="Arial" w:cs="Arial"/>
                <w:sz w:val="24"/>
                <w:szCs w:val="24"/>
                <w:lang w:val="en-US"/>
              </w:rPr>
              <w:t xml:space="preserve">related to designated learning themes </w:t>
            </w:r>
            <w:r w:rsidRPr="4B9F39C2" w:rsidR="005D3626">
              <w:rPr>
                <w:rFonts w:ascii="Arial" w:hAnsi="Arial" w:cs="Arial"/>
                <w:sz w:val="24"/>
                <w:szCs w:val="24"/>
                <w:lang w:val="en-US"/>
              </w:rPr>
              <w:t xml:space="preserve">that will include </w:t>
            </w:r>
            <w:r w:rsidRPr="4B9F39C2" w:rsidR="00684E21">
              <w:rPr>
                <w:rFonts w:ascii="Arial" w:hAnsi="Arial" w:cs="Arial"/>
                <w:sz w:val="24"/>
                <w:szCs w:val="24"/>
                <w:lang w:val="en-US"/>
              </w:rPr>
              <w:t xml:space="preserve">monitoring course bookings, </w:t>
            </w:r>
            <w:r w:rsidRPr="4B9F39C2" w:rsidR="005D3626">
              <w:rPr>
                <w:rFonts w:ascii="Arial" w:hAnsi="Arial" w:cs="Arial"/>
                <w:sz w:val="24"/>
                <w:szCs w:val="24"/>
                <w:lang w:val="en-US"/>
              </w:rPr>
              <w:t xml:space="preserve">data collation, </w:t>
            </w:r>
            <w:r w:rsidRPr="4B9F39C2" w:rsidR="00684E21">
              <w:rPr>
                <w:rFonts w:ascii="Arial" w:hAnsi="Arial" w:cs="Arial"/>
                <w:sz w:val="24"/>
                <w:szCs w:val="24"/>
                <w:lang w:val="en-US"/>
              </w:rPr>
              <w:t>venue</w:t>
            </w:r>
            <w:r w:rsidRPr="4B9F39C2" w:rsidR="005D3626">
              <w:rPr>
                <w:rFonts w:ascii="Arial" w:hAnsi="Arial" w:cs="Arial"/>
                <w:sz w:val="24"/>
                <w:szCs w:val="24"/>
                <w:lang w:val="en-US"/>
              </w:rPr>
              <w:t xml:space="preserve"> </w:t>
            </w:r>
            <w:r w:rsidRPr="4B9F39C2" w:rsidR="005D3626">
              <w:rPr>
                <w:rFonts w:ascii="Arial" w:hAnsi="Arial" w:cs="Arial"/>
                <w:sz w:val="24"/>
                <w:szCs w:val="24"/>
                <w:lang w:val="en-US"/>
              </w:rPr>
              <w:t>bookings</w:t>
            </w:r>
            <w:r w:rsidRPr="4B9F39C2" w:rsidR="00684E21">
              <w:rPr>
                <w:rFonts w:ascii="Arial" w:hAnsi="Arial" w:cs="Arial"/>
                <w:sz w:val="24"/>
                <w:szCs w:val="24"/>
                <w:lang w:val="en-US"/>
              </w:rPr>
              <w:t xml:space="preserve"> and the</w:t>
            </w:r>
            <w:r w:rsidRPr="4B9F39C2" w:rsidR="005D3626">
              <w:rPr>
                <w:rFonts w:ascii="Arial" w:hAnsi="Arial" w:cs="Arial"/>
                <w:sz w:val="24"/>
                <w:szCs w:val="24"/>
                <w:lang w:val="en-US"/>
              </w:rPr>
              <w:t xml:space="preserve"> production</w:t>
            </w:r>
            <w:r w:rsidRPr="4B9F39C2" w:rsidR="00684E21">
              <w:rPr>
                <w:rFonts w:ascii="Arial" w:hAnsi="Arial" w:cs="Arial"/>
                <w:sz w:val="24"/>
                <w:szCs w:val="24"/>
                <w:lang w:val="en-US"/>
              </w:rPr>
              <w:t xml:space="preserve"> &amp;</w:t>
            </w:r>
            <w:r w:rsidRPr="4B9F39C2" w:rsidR="005D3626">
              <w:rPr>
                <w:rFonts w:ascii="Arial" w:hAnsi="Arial" w:cs="Arial"/>
                <w:sz w:val="24"/>
                <w:szCs w:val="24"/>
                <w:lang w:val="en-US"/>
              </w:rPr>
              <w:t xml:space="preserve"> distribut</w:t>
            </w:r>
            <w:r w:rsidRPr="4B9F39C2" w:rsidR="00684E21">
              <w:rPr>
                <w:rFonts w:ascii="Arial" w:hAnsi="Arial" w:cs="Arial"/>
                <w:sz w:val="24"/>
                <w:szCs w:val="24"/>
                <w:lang w:val="en-US"/>
              </w:rPr>
              <w:t xml:space="preserve">ion of promotional materials. </w:t>
            </w:r>
          </w:p>
          <w:p w:rsidRPr="00F32A9C" w:rsidR="00F32A9C" w:rsidP="00F32A9C" w:rsidRDefault="00684E21" w14:paraId="7942B2E9" w14:textId="77777777">
            <w:pPr>
              <w:spacing w:before="120" w:after="0" w:line="240" w:lineRule="auto"/>
              <w:rPr>
                <w:rFonts w:ascii="Arial" w:hAnsi="Arial" w:cs="Arial"/>
                <w:sz w:val="24"/>
                <w:szCs w:val="24"/>
                <w:lang w:val="en-US"/>
              </w:rPr>
            </w:pPr>
            <w:r>
              <w:rPr>
                <w:rFonts w:ascii="Arial" w:hAnsi="Arial" w:cs="Arial"/>
                <w:sz w:val="24"/>
                <w:szCs w:val="24"/>
                <w:lang w:val="en-US"/>
              </w:rPr>
              <w:t>Proactive engagement</w:t>
            </w:r>
            <w:r w:rsidR="005D3626">
              <w:rPr>
                <w:rFonts w:ascii="Arial" w:hAnsi="Arial" w:cs="Arial"/>
                <w:sz w:val="24"/>
                <w:szCs w:val="24"/>
                <w:lang w:val="en-US"/>
              </w:rPr>
              <w:t xml:space="preserve"> </w:t>
            </w:r>
            <w:r w:rsidR="00F32A9C">
              <w:rPr>
                <w:rFonts w:ascii="Arial" w:hAnsi="Arial" w:cs="Arial"/>
                <w:sz w:val="24"/>
                <w:szCs w:val="24"/>
                <w:lang w:val="en-US"/>
              </w:rPr>
              <w:t xml:space="preserve">and cooperation </w:t>
            </w:r>
            <w:r w:rsidR="005D3626">
              <w:rPr>
                <w:rFonts w:ascii="Arial" w:hAnsi="Arial" w:cs="Arial"/>
                <w:sz w:val="24"/>
                <w:szCs w:val="24"/>
                <w:lang w:val="en-US"/>
              </w:rPr>
              <w:t xml:space="preserve">with </w:t>
            </w:r>
            <w:r>
              <w:rPr>
                <w:rFonts w:ascii="Arial" w:hAnsi="Arial" w:cs="Arial"/>
                <w:sz w:val="24"/>
                <w:szCs w:val="24"/>
                <w:lang w:val="en-US"/>
              </w:rPr>
              <w:t>colleagues at all levels as well as external partner</w:t>
            </w:r>
            <w:r w:rsidR="00F32A9C">
              <w:rPr>
                <w:rFonts w:ascii="Arial" w:hAnsi="Arial" w:cs="Arial"/>
                <w:sz w:val="24"/>
                <w:szCs w:val="24"/>
                <w:lang w:val="en-US"/>
              </w:rPr>
              <w:t xml:space="preserve">s </w:t>
            </w:r>
            <w:r w:rsidR="00654D93">
              <w:rPr>
                <w:rFonts w:ascii="Arial" w:hAnsi="Arial" w:cs="Arial"/>
                <w:sz w:val="24"/>
                <w:szCs w:val="24"/>
                <w:lang w:val="en-US"/>
              </w:rPr>
              <w:t>is essential to the success of the whole team</w:t>
            </w:r>
            <w:r w:rsidR="00F32A9C">
              <w:rPr>
                <w:rFonts w:ascii="Arial" w:hAnsi="Arial" w:cs="Arial"/>
                <w:sz w:val="24"/>
                <w:szCs w:val="24"/>
                <w:lang w:val="en-US"/>
              </w:rPr>
              <w:t>.</w:t>
            </w:r>
          </w:p>
          <w:p w:rsidRPr="00EC5911" w:rsidR="00AB29BA" w:rsidP="00AB29BA" w:rsidRDefault="00AB29BA" w14:paraId="0ED68DE2" w14:textId="77777777">
            <w:pPr>
              <w:spacing w:before="120" w:after="0" w:line="240" w:lineRule="auto"/>
              <w:rPr>
                <w:rFonts w:ascii="Arial" w:hAnsi="Arial" w:cs="Arial"/>
                <w:b/>
                <w:sz w:val="24"/>
                <w:szCs w:val="24"/>
                <w:lang w:val="en-US"/>
              </w:rPr>
            </w:pPr>
          </w:p>
        </w:tc>
      </w:tr>
    </w:tbl>
    <w:p w:rsidR="003D47B5" w:rsidP="00AF723F" w:rsidRDefault="003D47B5" w14:paraId="238BE82A" w14:textId="77777777">
      <w:pPr>
        <w:spacing w:after="0" w:line="240" w:lineRule="auto"/>
        <w:rPr>
          <w:rFonts w:ascii="Arial" w:hAnsi="Arial" w:cs="Arial"/>
          <w:b/>
          <w:sz w:val="24"/>
          <w:szCs w:val="24"/>
          <w:lang w:val="en-US"/>
        </w:rPr>
      </w:pPr>
    </w:p>
    <w:p w:rsidR="00F32A9C" w:rsidP="00AF723F" w:rsidRDefault="00F32A9C" w14:paraId="49565CC3" w14:textId="77777777">
      <w:pPr>
        <w:spacing w:after="0" w:line="240" w:lineRule="auto"/>
        <w:rPr>
          <w:rFonts w:ascii="Arial" w:hAnsi="Arial" w:cs="Arial"/>
          <w:b/>
          <w:sz w:val="24"/>
          <w:szCs w:val="24"/>
          <w:lang w:val="en-US"/>
        </w:rPr>
      </w:pPr>
    </w:p>
    <w:p w:rsidR="00F32A9C" w:rsidP="00AF723F" w:rsidRDefault="00F32A9C" w14:paraId="113185F3" w14:textId="77777777">
      <w:pPr>
        <w:spacing w:after="0" w:line="240" w:lineRule="auto"/>
        <w:rPr>
          <w:rFonts w:ascii="Arial" w:hAnsi="Arial" w:cs="Arial"/>
          <w:b/>
          <w:sz w:val="24"/>
          <w:szCs w:val="24"/>
          <w:lang w:val="en-US"/>
        </w:rPr>
      </w:pPr>
    </w:p>
    <w:p w:rsidR="00AF723F" w:rsidP="00AF723F" w:rsidRDefault="00AF723F" w14:paraId="12B798E3" w14:textId="77777777">
      <w:pPr>
        <w:spacing w:after="0" w:line="240" w:lineRule="auto"/>
        <w:rPr>
          <w:rFonts w:ascii="Arial" w:hAnsi="Arial" w:cs="Arial"/>
          <w:b/>
          <w:sz w:val="24"/>
          <w:szCs w:val="24"/>
          <w:lang w:val="en-US"/>
        </w:rPr>
      </w:pPr>
      <w:r w:rsidRPr="00F0045C">
        <w:rPr>
          <w:rFonts w:ascii="Arial" w:hAnsi="Arial" w:cs="Arial"/>
          <w:b/>
          <w:sz w:val="24"/>
          <w:szCs w:val="24"/>
          <w:lang w:val="en-US"/>
        </w:rPr>
        <w:t>Main Duties and Responsibilities:</w:t>
      </w:r>
    </w:p>
    <w:p w:rsidR="00AF723F" w:rsidP="00AF723F" w:rsidRDefault="00AF723F" w14:paraId="287108AB" w14:textId="77777777">
      <w:pPr>
        <w:spacing w:after="0" w:line="240" w:lineRule="auto"/>
        <w:rPr>
          <w:rFonts w:ascii="Arial" w:hAnsi="Arial" w:cs="Arial"/>
          <w:i/>
          <w:sz w:val="24"/>
          <w:szCs w:val="24"/>
          <w:lang w:val="en-US"/>
        </w:rPr>
      </w:pPr>
      <w:r w:rsidRPr="00F93F02">
        <w:rPr>
          <w:rFonts w:ascii="Arial" w:hAnsi="Arial" w:cs="Arial"/>
          <w:i/>
          <w:sz w:val="24"/>
          <w:szCs w:val="24"/>
          <w:lang w:val="en-US"/>
        </w:rPr>
        <w:t>A brief description of the most important tasks of the post</w:t>
      </w:r>
    </w:p>
    <w:p w:rsidRPr="00F0045C" w:rsidR="00AF723F" w:rsidP="00AF723F" w:rsidRDefault="00AF723F" w14:paraId="1366578C" w14:textId="77777777">
      <w:pPr>
        <w:spacing w:after="0" w:line="240" w:lineRule="auto"/>
        <w:rPr>
          <w:rFonts w:ascii="Arial" w:hAnsi="Arial" w:cs="Arial"/>
          <w:b/>
          <w:sz w:val="24"/>
          <w:szCs w:val="24"/>
          <w:lang w:val="en-US"/>
        </w:rPr>
      </w:pPr>
    </w:p>
    <w:tbl>
      <w:tblPr>
        <w:tblStyle w:val="TableGrid"/>
        <w:tblW w:w="9781" w:type="dxa"/>
        <w:tblInd w:w="-34" w:type="dxa"/>
        <w:tblLook w:val="04A0" w:firstRow="1" w:lastRow="0" w:firstColumn="1" w:lastColumn="0" w:noHBand="0" w:noVBand="1"/>
      </w:tblPr>
      <w:tblGrid>
        <w:gridCol w:w="9781"/>
      </w:tblGrid>
      <w:tr w:rsidRPr="00F0045C" w:rsidR="00AF723F" w:rsidTr="00D47735" w14:paraId="11A334AE" w14:textId="77777777">
        <w:trPr>
          <w:trHeight w:val="2928"/>
        </w:trPr>
        <w:tc>
          <w:tcPr>
            <w:tcW w:w="9781" w:type="dxa"/>
          </w:tcPr>
          <w:p w:rsidR="00242789" w:rsidP="00F32A9C" w:rsidRDefault="00242789" w14:paraId="5ED1E5C5" w14:textId="77777777">
            <w:pPr>
              <w:spacing w:after="0" w:line="240" w:lineRule="auto"/>
              <w:rPr>
                <w:rFonts w:ascii="Arial" w:hAnsi="Arial" w:eastAsiaTheme="minorHAnsi" w:cstheme="minorBidi"/>
                <w:sz w:val="24"/>
                <w:szCs w:val="24"/>
              </w:rPr>
            </w:pPr>
          </w:p>
          <w:p w:rsidR="00A37F74" w:rsidP="00F32A9C" w:rsidRDefault="006B0435" w14:paraId="51F48692" w14:textId="62DB8CDE">
            <w:pPr>
              <w:spacing w:after="0" w:line="240" w:lineRule="auto"/>
              <w:rPr>
                <w:rFonts w:ascii="Arial" w:hAnsi="Arial" w:eastAsiaTheme="minorHAnsi" w:cstheme="minorBidi"/>
                <w:sz w:val="24"/>
                <w:szCs w:val="24"/>
              </w:rPr>
            </w:pPr>
            <w:r w:rsidRPr="00341A1F">
              <w:rPr>
                <w:b/>
                <w:bCs/>
              </w:rPr>
              <w:t>Administrating &amp; ICT</w:t>
            </w:r>
          </w:p>
          <w:p w:rsidRPr="00686C63" w:rsidR="00B240E5" w:rsidP="00686C63" w:rsidRDefault="00F32A9C" w14:paraId="4A981B1C" w14:textId="0426721D">
            <w:pPr>
              <w:pStyle w:val="ListParagraph"/>
              <w:numPr>
                <w:ilvl w:val="0"/>
                <w:numId w:val="15"/>
              </w:numPr>
              <w:spacing w:after="0" w:line="240" w:lineRule="auto"/>
              <w:rPr>
                <w:rFonts w:ascii="Arial" w:hAnsi="Arial" w:eastAsiaTheme="minorHAnsi" w:cstheme="minorBidi"/>
                <w:sz w:val="24"/>
                <w:szCs w:val="24"/>
              </w:rPr>
            </w:pPr>
            <w:r w:rsidRPr="00686C63">
              <w:rPr>
                <w:rFonts w:ascii="Arial" w:hAnsi="Arial" w:eastAsiaTheme="minorHAnsi" w:cstheme="minorBidi"/>
                <w:sz w:val="24"/>
                <w:szCs w:val="24"/>
              </w:rPr>
              <w:t xml:space="preserve">Act as first point of contact for </w:t>
            </w:r>
            <w:r w:rsidRPr="00686C63" w:rsidR="007730DD">
              <w:rPr>
                <w:rFonts w:ascii="Arial" w:hAnsi="Arial" w:eastAsiaTheme="minorHAnsi" w:cstheme="minorBidi"/>
                <w:sz w:val="24"/>
                <w:szCs w:val="24"/>
              </w:rPr>
              <w:t xml:space="preserve">your </w:t>
            </w:r>
            <w:r w:rsidRPr="00686C63">
              <w:rPr>
                <w:rFonts w:ascii="Arial" w:hAnsi="Arial" w:eastAsiaTheme="minorHAnsi" w:cstheme="minorBidi"/>
                <w:sz w:val="24"/>
                <w:szCs w:val="24"/>
              </w:rPr>
              <w:t>curriculum, delivering consistent, effective and timely support</w:t>
            </w:r>
            <w:r w:rsidRPr="00686C63" w:rsidR="00D23C0E">
              <w:rPr>
                <w:rFonts w:ascii="Arial" w:hAnsi="Arial" w:eastAsiaTheme="minorHAnsi" w:cstheme="minorBidi"/>
                <w:sz w:val="24"/>
                <w:szCs w:val="24"/>
              </w:rPr>
              <w:t xml:space="preserve"> to colleagues, learners and external organisations</w:t>
            </w:r>
            <w:r w:rsidRPr="00686C63">
              <w:rPr>
                <w:rFonts w:ascii="Arial" w:hAnsi="Arial" w:eastAsiaTheme="minorHAnsi" w:cstheme="minorBidi"/>
                <w:sz w:val="24"/>
                <w:szCs w:val="24"/>
              </w:rPr>
              <w:t>.</w:t>
            </w:r>
          </w:p>
          <w:p w:rsidRPr="00405D16" w:rsidR="00F32A9C" w:rsidP="00686C63" w:rsidRDefault="007730DD" w14:paraId="58395E04" w14:textId="0130F961">
            <w:pPr>
              <w:pStyle w:val="ListParagraph"/>
              <w:numPr>
                <w:ilvl w:val="0"/>
                <w:numId w:val="15"/>
              </w:numPr>
              <w:spacing w:after="0" w:line="240" w:lineRule="auto"/>
              <w:rPr>
                <w:rFonts w:ascii="Arial" w:hAnsi="Arial" w:eastAsiaTheme="minorHAnsi" w:cstheme="minorBidi"/>
                <w:i/>
                <w:sz w:val="24"/>
                <w:szCs w:val="24"/>
              </w:rPr>
            </w:pPr>
            <w:r w:rsidRPr="00686C63">
              <w:rPr>
                <w:rFonts w:ascii="Arial" w:hAnsi="Arial" w:eastAsiaTheme="minorHAnsi" w:cstheme="minorBidi"/>
                <w:sz w:val="24"/>
                <w:szCs w:val="24"/>
              </w:rPr>
              <w:t>S</w:t>
            </w:r>
            <w:r w:rsidRPr="00686C63" w:rsidR="00F32A9C">
              <w:rPr>
                <w:rFonts w:ascii="Arial" w:hAnsi="Arial" w:eastAsiaTheme="minorHAnsi" w:cstheme="minorBidi"/>
                <w:sz w:val="24"/>
                <w:szCs w:val="24"/>
              </w:rPr>
              <w:t xml:space="preserve">ignpost queries to appropriate </w:t>
            </w:r>
            <w:r w:rsidRPr="00686C63" w:rsidR="000532F0">
              <w:rPr>
                <w:rFonts w:ascii="Arial" w:hAnsi="Arial" w:eastAsiaTheme="minorHAnsi" w:cstheme="minorBidi"/>
                <w:sz w:val="24"/>
                <w:szCs w:val="24"/>
              </w:rPr>
              <w:t>colleagues</w:t>
            </w:r>
            <w:r w:rsidRPr="00686C63" w:rsidR="00F32A9C">
              <w:rPr>
                <w:rFonts w:ascii="Arial" w:hAnsi="Arial" w:eastAsiaTheme="minorHAnsi" w:cstheme="minorBidi"/>
                <w:sz w:val="24"/>
                <w:szCs w:val="24"/>
              </w:rPr>
              <w:t xml:space="preserve"> for resolution. </w:t>
            </w:r>
          </w:p>
          <w:p w:rsidRPr="00405D16" w:rsidR="00405D16" w:rsidP="00686C63" w:rsidRDefault="00405D16" w14:paraId="27FC75F5" w14:textId="1B461238">
            <w:pPr>
              <w:pStyle w:val="ListParagraph"/>
              <w:numPr>
                <w:ilvl w:val="0"/>
                <w:numId w:val="15"/>
              </w:numPr>
              <w:spacing w:after="0" w:line="240" w:lineRule="auto"/>
              <w:rPr>
                <w:rFonts w:ascii="Arial" w:hAnsi="Arial" w:eastAsiaTheme="minorHAnsi" w:cstheme="minorBidi"/>
                <w:i/>
                <w:sz w:val="24"/>
                <w:szCs w:val="24"/>
              </w:rPr>
            </w:pPr>
            <w:proofErr w:type="spellStart"/>
            <w:r>
              <w:rPr>
                <w:rFonts w:ascii="Arial" w:hAnsi="Arial" w:eastAsiaTheme="minorHAnsi" w:cstheme="minorBidi"/>
                <w:sz w:val="24"/>
                <w:szCs w:val="24"/>
                <w:lang w:val="en-US"/>
              </w:rPr>
              <w:t>O</w:t>
            </w:r>
            <w:r w:rsidRPr="00F32A9C">
              <w:rPr>
                <w:rFonts w:ascii="Arial" w:hAnsi="Arial" w:eastAsiaTheme="minorHAnsi" w:cstheme="minorBidi"/>
                <w:sz w:val="24"/>
                <w:szCs w:val="24"/>
                <w:lang w:val="en-US"/>
              </w:rPr>
              <w:t>rganise</w:t>
            </w:r>
            <w:proofErr w:type="spellEnd"/>
            <w:r w:rsidRPr="00F32A9C">
              <w:rPr>
                <w:rFonts w:ascii="Arial" w:hAnsi="Arial" w:eastAsiaTheme="minorHAnsi" w:cstheme="minorBidi"/>
                <w:sz w:val="24"/>
                <w:szCs w:val="24"/>
                <w:lang w:val="en-US"/>
              </w:rPr>
              <w:t xml:space="preserve"> </w:t>
            </w:r>
            <w:r>
              <w:rPr>
                <w:rFonts w:ascii="Arial" w:hAnsi="Arial" w:eastAsiaTheme="minorHAnsi" w:cstheme="minorBidi"/>
                <w:sz w:val="24"/>
                <w:szCs w:val="24"/>
                <w:lang w:val="en-US"/>
              </w:rPr>
              <w:t xml:space="preserve">team </w:t>
            </w:r>
            <w:r w:rsidRPr="00F32A9C">
              <w:rPr>
                <w:rFonts w:ascii="Arial" w:hAnsi="Arial" w:eastAsiaTheme="minorHAnsi" w:cstheme="minorBidi"/>
                <w:sz w:val="24"/>
                <w:szCs w:val="24"/>
                <w:lang w:val="en-US"/>
              </w:rPr>
              <w:t>meetings, booking rooms and equipment, inviting attendees, collating and circulating meeting papers, handouts, etc.</w:t>
            </w:r>
          </w:p>
          <w:p w:rsidRPr="007A7B62" w:rsidR="00405D16" w:rsidP="007A7B62" w:rsidRDefault="00405D16" w14:paraId="70C35301" w14:textId="77777777">
            <w:pPr>
              <w:pStyle w:val="ListParagraph"/>
              <w:numPr>
                <w:ilvl w:val="0"/>
                <w:numId w:val="15"/>
              </w:numPr>
              <w:spacing w:after="0" w:line="240" w:lineRule="auto"/>
              <w:rPr>
                <w:rFonts w:ascii="Arial" w:hAnsi="Arial" w:eastAsiaTheme="minorHAnsi" w:cstheme="minorBidi"/>
                <w:sz w:val="24"/>
                <w:szCs w:val="24"/>
                <w:lang w:val="en-US"/>
              </w:rPr>
            </w:pPr>
            <w:r w:rsidRPr="007A7B62">
              <w:rPr>
                <w:rFonts w:ascii="Arial" w:hAnsi="Arial" w:eastAsiaTheme="minorHAnsi" w:cstheme="minorBidi"/>
                <w:sz w:val="24"/>
                <w:szCs w:val="24"/>
                <w:lang w:val="en-US"/>
              </w:rPr>
              <w:t xml:space="preserve">Provide timely administrative support to Senior Tutors and the accreditation team that will include the safe collection and collation of learner portfolios, ahead of planned assessment and/or verification processes. </w:t>
            </w:r>
          </w:p>
          <w:p w:rsidRPr="007A7B62" w:rsidR="00405D16" w:rsidP="00405D16" w:rsidRDefault="00405D16" w14:paraId="5E7AD4F7" w14:textId="13C1BCA1">
            <w:pPr>
              <w:pStyle w:val="ListParagraph"/>
              <w:numPr>
                <w:ilvl w:val="0"/>
                <w:numId w:val="15"/>
              </w:numPr>
              <w:spacing w:after="0" w:line="240" w:lineRule="auto"/>
              <w:rPr>
                <w:rFonts w:ascii="Arial" w:hAnsi="Arial" w:eastAsiaTheme="minorHAnsi" w:cstheme="minorBidi"/>
                <w:sz w:val="24"/>
                <w:szCs w:val="24"/>
                <w:lang w:val="en-US"/>
              </w:rPr>
            </w:pPr>
            <w:r w:rsidRPr="007A7B62">
              <w:rPr>
                <w:rFonts w:ascii="Arial" w:hAnsi="Arial" w:eastAsiaTheme="minorHAnsi" w:cstheme="minorBidi"/>
                <w:sz w:val="24"/>
                <w:szCs w:val="24"/>
                <w:lang w:val="en-US"/>
              </w:rPr>
              <w:t>Administer financial procedures for the purchasing of resources and invoicing of fees/services according to company guidelines</w:t>
            </w:r>
            <w:r w:rsidRPr="007A7B62">
              <w:rPr>
                <w:rFonts w:ascii="Arial" w:hAnsi="Arial" w:eastAsiaTheme="minorHAnsi" w:cstheme="minorBidi"/>
                <w:sz w:val="24"/>
                <w:szCs w:val="24"/>
              </w:rPr>
              <w:t xml:space="preserve">.  </w:t>
            </w:r>
          </w:p>
          <w:p w:rsidRPr="009A7E48" w:rsidR="00405D16" w:rsidP="00405D16" w:rsidRDefault="00405D16" w14:paraId="78550590" w14:textId="2948E937">
            <w:pPr>
              <w:pStyle w:val="ListParagraph"/>
              <w:numPr>
                <w:ilvl w:val="0"/>
                <w:numId w:val="15"/>
              </w:numPr>
              <w:spacing w:after="0" w:line="240" w:lineRule="auto"/>
              <w:rPr>
                <w:rFonts w:ascii="Arial" w:hAnsi="Arial" w:eastAsiaTheme="minorHAnsi" w:cstheme="minorBidi"/>
                <w:i/>
                <w:sz w:val="24"/>
                <w:szCs w:val="24"/>
              </w:rPr>
            </w:pPr>
            <w:r>
              <w:rPr>
                <w:rFonts w:ascii="Arial" w:hAnsi="Arial" w:eastAsiaTheme="minorHAnsi" w:cstheme="minorBidi"/>
                <w:sz w:val="24"/>
                <w:szCs w:val="24"/>
              </w:rPr>
              <w:t>Coordinate the</w:t>
            </w:r>
            <w:r w:rsidRPr="00F32A9C">
              <w:rPr>
                <w:rFonts w:ascii="Arial" w:hAnsi="Arial" w:eastAsiaTheme="minorHAnsi" w:cstheme="minorBidi"/>
                <w:sz w:val="24"/>
                <w:szCs w:val="24"/>
              </w:rPr>
              <w:t xml:space="preserve"> production of the course delivery schedule, identifying/confirming courses, course codes, tutors allocations and, identifying/confirming venues, course timings &amp; learning resources.</w:t>
            </w:r>
          </w:p>
          <w:p w:rsidRPr="002652D5" w:rsidR="009A7E48" w:rsidP="00405D16" w:rsidRDefault="009A7E48" w14:paraId="665D52C0" w14:textId="253C8191">
            <w:pPr>
              <w:pStyle w:val="ListParagraph"/>
              <w:numPr>
                <w:ilvl w:val="0"/>
                <w:numId w:val="15"/>
              </w:numPr>
              <w:spacing w:after="0" w:line="240" w:lineRule="auto"/>
              <w:rPr>
                <w:rFonts w:ascii="Arial" w:hAnsi="Arial" w:eastAsiaTheme="minorHAnsi" w:cstheme="minorBidi"/>
                <w:i/>
                <w:sz w:val="24"/>
                <w:szCs w:val="24"/>
              </w:rPr>
            </w:pPr>
            <w:r w:rsidRPr="00F32A9C">
              <w:rPr>
                <w:rFonts w:ascii="Arial" w:hAnsi="Arial" w:eastAsiaTheme="minorHAnsi" w:cstheme="minorBidi"/>
                <w:sz w:val="24"/>
                <w:szCs w:val="24"/>
              </w:rPr>
              <w:t>As directed</w:t>
            </w:r>
            <w:r>
              <w:rPr>
                <w:rFonts w:ascii="Arial" w:hAnsi="Arial" w:eastAsiaTheme="minorHAnsi" w:cstheme="minorBidi"/>
                <w:sz w:val="24"/>
                <w:szCs w:val="24"/>
              </w:rPr>
              <w:t xml:space="preserve"> and following strict company guidelines</w:t>
            </w:r>
            <w:r w:rsidRPr="00F32A9C">
              <w:rPr>
                <w:rFonts w:ascii="Arial" w:hAnsi="Arial" w:eastAsiaTheme="minorHAnsi" w:cstheme="minorBidi"/>
                <w:sz w:val="24"/>
                <w:szCs w:val="24"/>
              </w:rPr>
              <w:t xml:space="preserve">, </w:t>
            </w:r>
            <w:r>
              <w:rPr>
                <w:rFonts w:ascii="Arial" w:hAnsi="Arial" w:eastAsiaTheme="minorHAnsi" w:cstheme="minorBidi"/>
                <w:sz w:val="24"/>
                <w:szCs w:val="24"/>
              </w:rPr>
              <w:t>support in the production and distribution of marketing materials.</w:t>
            </w:r>
          </w:p>
          <w:p w:rsidRPr="002652D5" w:rsidR="002652D5" w:rsidP="002652D5" w:rsidRDefault="002652D5" w14:paraId="39A743AF" w14:textId="77777777">
            <w:pPr>
              <w:pStyle w:val="ListParagraph"/>
              <w:numPr>
                <w:ilvl w:val="0"/>
                <w:numId w:val="15"/>
              </w:numPr>
              <w:spacing w:after="0" w:line="240" w:lineRule="auto"/>
              <w:rPr>
                <w:rFonts w:ascii="Arial" w:hAnsi="Arial" w:eastAsiaTheme="minorHAnsi" w:cstheme="minorBidi"/>
                <w:sz w:val="24"/>
                <w:szCs w:val="24"/>
              </w:rPr>
            </w:pPr>
            <w:r w:rsidRPr="002652D5">
              <w:rPr>
                <w:rFonts w:ascii="Arial" w:hAnsi="Arial" w:eastAsiaTheme="minorHAnsi" w:cstheme="minorBidi"/>
                <w:sz w:val="24"/>
                <w:szCs w:val="24"/>
              </w:rPr>
              <w:t xml:space="preserve">As required, support the learning centre administrators in providing cover for planned and unplanned absence. </w:t>
            </w:r>
          </w:p>
          <w:p w:rsidRPr="002652D5" w:rsidR="002652D5" w:rsidP="005F41BF" w:rsidRDefault="002652D5" w14:paraId="49980152" w14:textId="1AEDCAAC">
            <w:pPr>
              <w:pStyle w:val="ListParagraph"/>
              <w:numPr>
                <w:ilvl w:val="0"/>
                <w:numId w:val="15"/>
              </w:numPr>
              <w:spacing w:after="0" w:line="240" w:lineRule="auto"/>
              <w:rPr>
                <w:rFonts w:ascii="Arial" w:hAnsi="Arial" w:eastAsiaTheme="minorHAnsi" w:cstheme="minorBidi"/>
                <w:sz w:val="24"/>
                <w:szCs w:val="24"/>
              </w:rPr>
            </w:pPr>
            <w:r w:rsidRPr="002652D5">
              <w:rPr>
                <w:rFonts w:ascii="Arial" w:hAnsi="Arial" w:eastAsiaTheme="minorHAnsi" w:cstheme="minorBidi"/>
                <w:sz w:val="24"/>
                <w:szCs w:val="24"/>
              </w:rPr>
              <w:t xml:space="preserve">Complete other administrative tasks as and when required such as photocopying, external/Internal mail, filing and archiving. </w:t>
            </w:r>
          </w:p>
          <w:p w:rsidRPr="00686C63" w:rsidR="002652D5" w:rsidP="002652D5" w:rsidRDefault="002652D5" w14:paraId="2302B35A" w14:textId="67778C3D">
            <w:pPr>
              <w:pStyle w:val="ListParagraph"/>
              <w:numPr>
                <w:ilvl w:val="0"/>
                <w:numId w:val="15"/>
              </w:numPr>
              <w:spacing w:after="0" w:line="240" w:lineRule="auto"/>
              <w:rPr>
                <w:rFonts w:ascii="Arial" w:hAnsi="Arial" w:eastAsiaTheme="minorHAnsi" w:cstheme="minorBidi"/>
                <w:i/>
                <w:sz w:val="24"/>
                <w:szCs w:val="24"/>
              </w:rPr>
            </w:pPr>
            <w:r>
              <w:rPr>
                <w:rFonts w:ascii="Arial" w:hAnsi="Arial" w:eastAsiaTheme="minorHAnsi" w:cstheme="minorBidi"/>
                <w:sz w:val="24"/>
                <w:szCs w:val="24"/>
              </w:rPr>
              <w:t>Log curriculum data onto MIS system in a timely manner according to prime contractor requirements/quality standards.</w:t>
            </w:r>
          </w:p>
          <w:p w:rsidR="00F32A9C" w:rsidP="00F32A9C" w:rsidRDefault="00F32A9C" w14:paraId="2BD89639" w14:textId="77777777">
            <w:pPr>
              <w:spacing w:after="0" w:line="240" w:lineRule="auto"/>
              <w:rPr>
                <w:rFonts w:ascii="Arial" w:hAnsi="Arial" w:eastAsiaTheme="minorHAnsi" w:cstheme="minorBidi"/>
                <w:sz w:val="24"/>
                <w:szCs w:val="24"/>
              </w:rPr>
            </w:pPr>
          </w:p>
          <w:p w:rsidR="00686C63" w:rsidP="00F32A9C" w:rsidRDefault="00686C63" w14:paraId="464B631F" w14:textId="77777777">
            <w:pPr>
              <w:spacing w:after="0" w:line="240" w:lineRule="auto"/>
              <w:rPr>
                <w:rFonts w:ascii="Arial" w:hAnsi="Arial" w:eastAsiaTheme="minorHAnsi" w:cstheme="minorBidi"/>
                <w:sz w:val="24"/>
                <w:szCs w:val="24"/>
              </w:rPr>
            </w:pPr>
          </w:p>
          <w:p w:rsidR="00686C63" w:rsidP="00F32A9C" w:rsidRDefault="00686C63" w14:paraId="3EBBBE8F" w14:textId="438A4745">
            <w:pPr>
              <w:spacing w:after="0" w:line="240" w:lineRule="auto"/>
              <w:rPr>
                <w:rFonts w:ascii="Arial" w:hAnsi="Arial" w:eastAsiaTheme="minorHAnsi" w:cstheme="minorBidi"/>
                <w:sz w:val="24"/>
                <w:szCs w:val="24"/>
              </w:rPr>
            </w:pPr>
            <w:r w:rsidRPr="00341A1F">
              <w:rPr>
                <w:b/>
                <w:bCs/>
              </w:rPr>
              <w:t>Supporting, Advising &amp; Guiding -including Cust Service</w:t>
            </w:r>
          </w:p>
          <w:p w:rsidRPr="00973F2E" w:rsidR="006923FD" w:rsidP="00F32A9C" w:rsidRDefault="00D23C0E" w14:paraId="5D52355C" w14:textId="1B17CABD">
            <w:pPr>
              <w:pStyle w:val="ListParagraph"/>
              <w:numPr>
                <w:ilvl w:val="0"/>
                <w:numId w:val="16"/>
              </w:numPr>
              <w:spacing w:after="0" w:line="240" w:lineRule="auto"/>
              <w:rPr>
                <w:rFonts w:ascii="Arial" w:hAnsi="Arial" w:eastAsiaTheme="minorHAnsi" w:cstheme="minorBidi"/>
                <w:sz w:val="24"/>
                <w:szCs w:val="24"/>
              </w:rPr>
            </w:pPr>
            <w:r w:rsidRPr="00686C63">
              <w:rPr>
                <w:rFonts w:ascii="Arial" w:hAnsi="Arial" w:eastAsiaTheme="minorHAnsi" w:cstheme="minorBidi"/>
                <w:sz w:val="24"/>
                <w:szCs w:val="24"/>
              </w:rPr>
              <w:t xml:space="preserve">Provide information, advice and guidance to callers enabling </w:t>
            </w:r>
            <w:r w:rsidRPr="00686C63" w:rsidR="006923FD">
              <w:rPr>
                <w:rFonts w:ascii="Arial" w:hAnsi="Arial" w:eastAsiaTheme="minorHAnsi" w:cstheme="minorBidi"/>
                <w:sz w:val="24"/>
                <w:szCs w:val="24"/>
              </w:rPr>
              <w:t>them</w:t>
            </w:r>
            <w:r w:rsidRPr="00686C63">
              <w:rPr>
                <w:rFonts w:ascii="Arial" w:hAnsi="Arial" w:eastAsiaTheme="minorHAnsi" w:cstheme="minorBidi"/>
                <w:sz w:val="24"/>
                <w:szCs w:val="24"/>
              </w:rPr>
              <w:t xml:space="preserve"> to make informed choices that meet their needs adher</w:t>
            </w:r>
            <w:r w:rsidRPr="00686C63" w:rsidR="00464AEB">
              <w:rPr>
                <w:rFonts w:ascii="Arial" w:hAnsi="Arial" w:eastAsiaTheme="minorHAnsi" w:cstheme="minorBidi"/>
                <w:sz w:val="24"/>
                <w:szCs w:val="24"/>
              </w:rPr>
              <w:t>ing</w:t>
            </w:r>
            <w:r w:rsidRPr="00686C63">
              <w:rPr>
                <w:rFonts w:ascii="Arial" w:hAnsi="Arial" w:eastAsiaTheme="minorHAnsi" w:cstheme="minorBidi"/>
                <w:sz w:val="24"/>
                <w:szCs w:val="24"/>
              </w:rPr>
              <w:t xml:space="preserve"> to funding body requirements</w:t>
            </w:r>
            <w:r w:rsidRPr="00686C63" w:rsidR="000532F0">
              <w:rPr>
                <w:rFonts w:ascii="Arial" w:hAnsi="Arial" w:eastAsiaTheme="minorHAnsi" w:cstheme="minorBidi"/>
                <w:sz w:val="24"/>
                <w:szCs w:val="24"/>
              </w:rPr>
              <w:t>.</w:t>
            </w:r>
          </w:p>
          <w:p w:rsidRPr="00973F2E" w:rsidR="00F32A9C" w:rsidP="00973F2E" w:rsidRDefault="00464AEB" w14:paraId="2F07C939" w14:textId="44881FC0">
            <w:pPr>
              <w:pStyle w:val="ListParagraph"/>
              <w:numPr>
                <w:ilvl w:val="0"/>
                <w:numId w:val="16"/>
              </w:numPr>
              <w:spacing w:after="0" w:line="240" w:lineRule="auto"/>
              <w:rPr>
                <w:rFonts w:ascii="Arial" w:hAnsi="Arial" w:eastAsiaTheme="minorHAnsi" w:cstheme="minorBidi"/>
                <w:i/>
                <w:sz w:val="24"/>
                <w:szCs w:val="24"/>
              </w:rPr>
            </w:pPr>
            <w:r w:rsidRPr="00973F2E">
              <w:rPr>
                <w:rFonts w:ascii="Arial" w:hAnsi="Arial" w:eastAsiaTheme="minorHAnsi" w:cstheme="minorBidi"/>
                <w:sz w:val="24"/>
                <w:szCs w:val="24"/>
              </w:rPr>
              <w:t>Provide</w:t>
            </w:r>
            <w:r w:rsidRPr="00973F2E" w:rsidR="00F32A9C">
              <w:rPr>
                <w:rFonts w:ascii="Arial" w:hAnsi="Arial" w:eastAsiaTheme="minorHAnsi" w:cstheme="minorBidi"/>
                <w:sz w:val="24"/>
                <w:szCs w:val="24"/>
              </w:rPr>
              <w:t xml:space="preserve"> information regarding Realise Futures provision, which may also support the learner. </w:t>
            </w:r>
          </w:p>
          <w:p w:rsidR="00F32A9C" w:rsidP="00F32A9C" w:rsidRDefault="00F32A9C" w14:paraId="58BF523E" w14:textId="77777777">
            <w:pPr>
              <w:spacing w:after="0" w:line="240" w:lineRule="auto"/>
              <w:rPr>
                <w:rFonts w:ascii="Arial" w:hAnsi="Arial" w:eastAsiaTheme="minorHAnsi" w:cstheme="minorBidi"/>
                <w:sz w:val="24"/>
                <w:szCs w:val="24"/>
                <w:lang w:val="en-US"/>
              </w:rPr>
            </w:pPr>
          </w:p>
          <w:p w:rsidR="00973F2E" w:rsidP="00F32A9C" w:rsidRDefault="00973F2E" w14:paraId="007258D0" w14:textId="3DC5DC82">
            <w:pPr>
              <w:spacing w:after="0" w:line="240" w:lineRule="auto"/>
              <w:rPr>
                <w:rFonts w:ascii="Arial" w:hAnsi="Arial" w:eastAsiaTheme="minorHAnsi" w:cstheme="minorBidi"/>
                <w:sz w:val="24"/>
                <w:szCs w:val="24"/>
                <w:lang w:val="en-US"/>
              </w:rPr>
            </w:pPr>
            <w:r w:rsidRPr="00341A1F">
              <w:rPr>
                <w:b/>
                <w:bCs/>
              </w:rPr>
              <w:t>Systems and Standards; Compliance</w:t>
            </w:r>
          </w:p>
          <w:p w:rsidRPr="00693E76" w:rsidR="00C74971" w:rsidP="00F32A9C" w:rsidRDefault="00F32A9C" w14:paraId="10016CC7" w14:textId="76F51D51">
            <w:pPr>
              <w:pStyle w:val="ListParagraph"/>
              <w:numPr>
                <w:ilvl w:val="0"/>
                <w:numId w:val="17"/>
              </w:numPr>
              <w:spacing w:after="0" w:line="240" w:lineRule="auto"/>
              <w:rPr>
                <w:rFonts w:ascii="Arial" w:hAnsi="Arial" w:eastAsiaTheme="minorHAnsi" w:cstheme="minorBidi"/>
                <w:i/>
                <w:sz w:val="24"/>
                <w:szCs w:val="24"/>
              </w:rPr>
            </w:pPr>
            <w:r w:rsidRPr="00973F2E">
              <w:rPr>
                <w:rFonts w:ascii="Arial" w:hAnsi="Arial" w:eastAsiaTheme="minorHAnsi" w:cstheme="minorBidi"/>
                <w:sz w:val="24"/>
                <w:szCs w:val="24"/>
                <w:lang w:val="en-US"/>
              </w:rPr>
              <w:t>Following established procedures, accurately input and complete all course planning, monitoring, auditing and tracking processes relating to the designated curriculum</w:t>
            </w:r>
            <w:r w:rsidRPr="00973F2E" w:rsidR="00464AEB">
              <w:rPr>
                <w:rFonts w:ascii="Arial" w:hAnsi="Arial" w:eastAsiaTheme="minorHAnsi" w:cstheme="minorBidi"/>
                <w:sz w:val="24"/>
                <w:szCs w:val="24"/>
                <w:lang w:val="en-US"/>
              </w:rPr>
              <w:t xml:space="preserve"> </w:t>
            </w:r>
            <w:r w:rsidRPr="00973F2E" w:rsidR="00D23C0E">
              <w:rPr>
                <w:rFonts w:ascii="Arial" w:hAnsi="Arial" w:eastAsiaTheme="minorHAnsi" w:cstheme="minorBidi"/>
                <w:sz w:val="24"/>
                <w:szCs w:val="24"/>
                <w:lang w:val="en-US"/>
              </w:rPr>
              <w:t>in a timely manner</w:t>
            </w:r>
            <w:r w:rsidRPr="00973F2E" w:rsidR="00464AEB">
              <w:rPr>
                <w:rFonts w:ascii="Arial" w:hAnsi="Arial" w:eastAsiaTheme="minorHAnsi" w:cstheme="minorBidi"/>
                <w:sz w:val="24"/>
                <w:szCs w:val="24"/>
                <w:lang w:val="en-US"/>
              </w:rPr>
              <w:t>.</w:t>
            </w:r>
          </w:p>
          <w:p w:rsidRPr="00693E76" w:rsidR="00F32A9C" w:rsidP="00693E76" w:rsidRDefault="00C74971" w14:paraId="4BD94E0A" w14:textId="4A08883F">
            <w:pPr>
              <w:pStyle w:val="ListParagraph"/>
              <w:numPr>
                <w:ilvl w:val="0"/>
                <w:numId w:val="17"/>
              </w:numPr>
              <w:spacing w:after="0" w:line="240" w:lineRule="auto"/>
              <w:rPr>
                <w:rFonts w:ascii="Arial" w:hAnsi="Arial" w:eastAsiaTheme="minorHAnsi" w:cstheme="minorBidi"/>
                <w:sz w:val="24"/>
                <w:szCs w:val="24"/>
              </w:rPr>
            </w:pPr>
            <w:r w:rsidRPr="00693E76">
              <w:rPr>
                <w:rFonts w:ascii="Arial" w:hAnsi="Arial" w:eastAsiaTheme="minorHAnsi" w:cstheme="minorBidi"/>
                <w:sz w:val="24"/>
                <w:szCs w:val="24"/>
              </w:rPr>
              <w:t>GDPR.</w:t>
            </w:r>
            <w:r w:rsidRPr="00693E76" w:rsidR="00E73100">
              <w:rPr>
                <w:rFonts w:ascii="Arial" w:hAnsi="Arial" w:eastAsiaTheme="minorHAnsi" w:cstheme="minorBidi"/>
                <w:sz w:val="24"/>
                <w:szCs w:val="24"/>
              </w:rPr>
              <w:t xml:space="preserve"> </w:t>
            </w:r>
          </w:p>
          <w:p w:rsidR="00E73100" w:rsidP="00F32A9C" w:rsidRDefault="00E73100" w14:paraId="6A93B04B" w14:textId="77777777">
            <w:pPr>
              <w:spacing w:after="0" w:line="240" w:lineRule="auto"/>
              <w:rPr>
                <w:rFonts w:ascii="Arial" w:hAnsi="Arial" w:eastAsiaTheme="minorHAnsi" w:cstheme="minorBidi"/>
                <w:sz w:val="24"/>
                <w:szCs w:val="24"/>
              </w:rPr>
            </w:pPr>
          </w:p>
          <w:p w:rsidRPr="00F32A9C" w:rsidR="0041240F" w:rsidP="00E73100" w:rsidRDefault="007D1E5E" w14:paraId="3EDF2535" w14:textId="2AC9A9E9">
            <w:pPr>
              <w:spacing w:after="0" w:line="240" w:lineRule="auto"/>
              <w:rPr>
                <w:rFonts w:ascii="Arial" w:hAnsi="Arial" w:eastAsiaTheme="minorHAnsi" w:cstheme="minorBidi"/>
                <w:sz w:val="24"/>
                <w:szCs w:val="24"/>
              </w:rPr>
            </w:pPr>
            <w:r>
              <w:rPr>
                <w:rFonts w:ascii="Arial" w:hAnsi="Arial" w:eastAsiaTheme="minorHAnsi" w:cstheme="minorBidi"/>
                <w:sz w:val="24"/>
                <w:szCs w:val="24"/>
              </w:rPr>
              <w:t xml:space="preserve"> </w:t>
            </w:r>
            <w:r w:rsidRPr="00F32A9C" w:rsidR="00F32A9C">
              <w:rPr>
                <w:rFonts w:ascii="Arial" w:hAnsi="Arial" w:eastAsiaTheme="minorHAnsi" w:cstheme="minorBidi"/>
                <w:sz w:val="24"/>
                <w:szCs w:val="24"/>
              </w:rPr>
              <w:t xml:space="preserve"> </w:t>
            </w:r>
          </w:p>
        </w:tc>
      </w:tr>
      <w:tr w:rsidRPr="00F0045C" w:rsidR="00A37F74" w:rsidTr="00D47735" w14:paraId="35A7DF18" w14:textId="77777777">
        <w:trPr>
          <w:trHeight w:val="2928"/>
        </w:trPr>
        <w:tc>
          <w:tcPr>
            <w:tcW w:w="9781" w:type="dxa"/>
          </w:tcPr>
          <w:p w:rsidRPr="00341A1F" w:rsidR="00A37F74" w:rsidP="00242789" w:rsidRDefault="00A37F74" w14:paraId="22586F05" w14:textId="77777777">
            <w:pPr>
              <w:ind w:left="360"/>
              <w:rPr>
                <w:b/>
                <w:bCs/>
              </w:rPr>
            </w:pPr>
          </w:p>
        </w:tc>
      </w:tr>
    </w:tbl>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853"/>
        <w:gridCol w:w="6669"/>
      </w:tblGrid>
      <w:tr w:rsidRPr="00F93F02" w:rsidR="003D522C" w:rsidTr="006B4AA2" w14:paraId="73E71875" w14:textId="77777777">
        <w:trPr>
          <w:trHeight w:val="70"/>
        </w:trPr>
        <w:tc>
          <w:tcPr>
            <w:tcW w:w="2853" w:type="dxa"/>
            <w:tcBorders>
              <w:bottom w:val="single" w:color="auto" w:sz="4" w:space="0"/>
            </w:tcBorders>
          </w:tcPr>
          <w:p w:rsidRPr="00F93F02" w:rsidR="00AF723F" w:rsidP="00AF723F" w:rsidRDefault="00AF723F" w14:paraId="7292BCC2" w14:textId="77777777">
            <w:pPr>
              <w:numPr>
                <w:ilvl w:val="0"/>
                <w:numId w:val="1"/>
              </w:numPr>
              <w:spacing w:after="0" w:line="240" w:lineRule="auto"/>
              <w:rPr>
                <w:rFonts w:ascii="Arial" w:hAnsi="Arial" w:cs="Arial"/>
                <w:b/>
                <w:sz w:val="24"/>
                <w:szCs w:val="24"/>
              </w:rPr>
            </w:pPr>
            <w:r w:rsidRPr="00F93F02">
              <w:rPr>
                <w:rFonts w:ascii="Arial" w:hAnsi="Arial" w:cs="Arial"/>
                <w:b/>
                <w:sz w:val="24"/>
                <w:szCs w:val="24"/>
              </w:rPr>
              <w:t>Know-How:</w:t>
            </w:r>
          </w:p>
          <w:p w:rsidR="00AF723F" w:rsidP="00D47735" w:rsidRDefault="00AF723F" w14:paraId="0260577D" w14:textId="77777777">
            <w:pPr>
              <w:spacing w:after="0" w:line="240" w:lineRule="auto"/>
              <w:rPr>
                <w:rFonts w:ascii="Arial" w:hAnsi="Arial" w:cs="Arial"/>
                <w:sz w:val="24"/>
                <w:szCs w:val="24"/>
              </w:rPr>
            </w:pPr>
          </w:p>
          <w:p w:rsidRPr="00291623" w:rsidR="00AF723F" w:rsidP="00D47735" w:rsidRDefault="00AF723F" w14:paraId="4509175F" w14:textId="77777777">
            <w:pPr>
              <w:spacing w:after="0" w:line="240" w:lineRule="auto"/>
              <w:rPr>
                <w:rFonts w:ascii="Arial" w:hAnsi="Arial" w:cs="Arial"/>
                <w:sz w:val="20"/>
                <w:szCs w:val="20"/>
              </w:rPr>
            </w:pPr>
            <w:r w:rsidRPr="00291623">
              <w:rPr>
                <w:rFonts w:ascii="Arial" w:hAnsi="Arial" w:cs="Arial"/>
                <w:i/>
                <w:sz w:val="20"/>
                <w:szCs w:val="20"/>
              </w:rPr>
              <w:t>Know-how is defined as the sum of every kind of knowledge, skill</w:t>
            </w:r>
            <w:r>
              <w:rPr>
                <w:rFonts w:ascii="Arial" w:hAnsi="Arial" w:cs="Arial"/>
                <w:i/>
                <w:sz w:val="20"/>
                <w:szCs w:val="20"/>
              </w:rPr>
              <w:t xml:space="preserve">, </w:t>
            </w:r>
            <w:r w:rsidRPr="00291623">
              <w:rPr>
                <w:rFonts w:ascii="Arial" w:hAnsi="Arial" w:cs="Arial"/>
                <w:i/>
                <w:sz w:val="20"/>
                <w:szCs w:val="20"/>
              </w:rPr>
              <w:t>and experience required for standard acceptable performance in a role</w:t>
            </w:r>
            <w:r w:rsidRPr="00291623">
              <w:rPr>
                <w:rFonts w:ascii="Arial" w:hAnsi="Arial" w:cs="Arial"/>
                <w:sz w:val="20"/>
                <w:szCs w:val="20"/>
              </w:rPr>
              <w:t>.</w:t>
            </w:r>
          </w:p>
          <w:p w:rsidRPr="00291623" w:rsidR="00AF723F" w:rsidP="00D47735" w:rsidRDefault="00AF723F" w14:paraId="08D283DD" w14:textId="77777777">
            <w:pPr>
              <w:spacing w:after="0" w:line="240" w:lineRule="auto"/>
              <w:rPr>
                <w:rFonts w:ascii="Arial" w:hAnsi="Arial" w:cs="Arial"/>
                <w:i/>
                <w:sz w:val="24"/>
                <w:szCs w:val="24"/>
              </w:rPr>
            </w:pPr>
            <w:r w:rsidRPr="00291623">
              <w:rPr>
                <w:rFonts w:ascii="Arial" w:hAnsi="Arial" w:cs="Arial"/>
                <w:i/>
                <w:sz w:val="20"/>
                <w:szCs w:val="20"/>
              </w:rPr>
              <w:t>Forward planning is concerned with the complexity of the planning required in the role, the time span that planning has to take place over i.e. how far does the job holder have to plan ahead and the scope of the planning</w:t>
            </w:r>
            <w:r>
              <w:rPr>
                <w:rFonts w:ascii="Arial" w:hAnsi="Arial" w:cs="Arial"/>
                <w:i/>
                <w:sz w:val="20"/>
                <w:szCs w:val="20"/>
              </w:rPr>
              <w:t>,</w:t>
            </w:r>
            <w:r w:rsidRPr="00291623">
              <w:rPr>
                <w:rFonts w:ascii="Arial" w:hAnsi="Arial" w:cs="Arial"/>
                <w:i/>
                <w:sz w:val="20"/>
                <w:szCs w:val="20"/>
              </w:rPr>
              <w:t xml:space="preserve"> i.e. one department , </w:t>
            </w:r>
            <w:r>
              <w:rPr>
                <w:rFonts w:ascii="Arial" w:hAnsi="Arial" w:cs="Arial"/>
                <w:i/>
                <w:sz w:val="20"/>
                <w:szCs w:val="20"/>
              </w:rPr>
              <w:t xml:space="preserve">a </w:t>
            </w:r>
            <w:r w:rsidRPr="00291623">
              <w:rPr>
                <w:rFonts w:ascii="Arial" w:hAnsi="Arial" w:cs="Arial"/>
                <w:i/>
                <w:sz w:val="20"/>
                <w:szCs w:val="20"/>
              </w:rPr>
              <w:t>division or a</w:t>
            </w:r>
            <w:r>
              <w:rPr>
                <w:rFonts w:ascii="Arial" w:hAnsi="Arial" w:cs="Arial"/>
                <w:i/>
                <w:sz w:val="20"/>
                <w:szCs w:val="20"/>
              </w:rPr>
              <w:t xml:space="preserve">cross the whole company.  </w:t>
            </w:r>
            <w:r w:rsidRPr="00291623">
              <w:rPr>
                <w:rFonts w:ascii="Arial" w:hAnsi="Arial" w:cs="Arial"/>
                <w:i/>
                <w:sz w:val="20"/>
                <w:szCs w:val="20"/>
              </w:rPr>
              <w:t>Communication is concerned with whether or not the job holder has to merely communicate with or influence others and the levels to which the role requires them to do so.</w:t>
            </w:r>
          </w:p>
        </w:tc>
        <w:tc>
          <w:tcPr>
            <w:tcW w:w="6669" w:type="dxa"/>
          </w:tcPr>
          <w:p w:rsidRPr="00BA24FF" w:rsidR="00AF723F" w:rsidP="00D47735" w:rsidRDefault="00AF723F" w14:paraId="0F19726E" w14:textId="77777777">
            <w:pPr>
              <w:spacing w:after="0" w:line="240" w:lineRule="auto"/>
              <w:rPr>
                <w:sz w:val="28"/>
                <w:szCs w:val="28"/>
              </w:rPr>
            </w:pPr>
            <w:r w:rsidRPr="00BA24FF">
              <w:rPr>
                <w:sz w:val="28"/>
                <w:szCs w:val="28"/>
              </w:rPr>
              <w:t xml:space="preserve">The skills, expertise, and training required for the job are:- </w:t>
            </w:r>
          </w:p>
          <w:p w:rsidRPr="0001767C" w:rsidR="0001767C" w:rsidP="0001767C" w:rsidRDefault="0001767C" w14:paraId="5E47A1D4" w14:textId="77777777">
            <w:pPr>
              <w:pStyle w:val="ListParagraph"/>
              <w:numPr>
                <w:ilvl w:val="0"/>
                <w:numId w:val="11"/>
              </w:numPr>
              <w:tabs>
                <w:tab w:val="left" w:pos="770"/>
              </w:tabs>
              <w:spacing w:after="0" w:line="240" w:lineRule="auto"/>
              <w:rPr>
                <w:rFonts w:ascii="Arial" w:hAnsi="Arial" w:cs="Arial"/>
                <w:sz w:val="24"/>
                <w:szCs w:val="24"/>
              </w:rPr>
            </w:pPr>
            <w:r>
              <w:rPr>
                <w:rFonts w:ascii="Arial" w:hAnsi="Arial" w:cs="Arial"/>
                <w:sz w:val="24"/>
                <w:szCs w:val="24"/>
              </w:rPr>
              <w:t xml:space="preserve">Demonstrable ability to adhere to established guidelines and legislation </w:t>
            </w:r>
          </w:p>
          <w:p w:rsidRPr="0001767C" w:rsidR="0001767C" w:rsidP="0001767C" w:rsidRDefault="0001767C" w14:paraId="7D1820DF" w14:textId="77777777">
            <w:pPr>
              <w:pStyle w:val="ListParagraph"/>
              <w:numPr>
                <w:ilvl w:val="0"/>
                <w:numId w:val="11"/>
              </w:numPr>
              <w:tabs>
                <w:tab w:val="left" w:pos="770"/>
              </w:tabs>
              <w:spacing w:after="0" w:line="240" w:lineRule="auto"/>
              <w:rPr>
                <w:rFonts w:ascii="Arial" w:hAnsi="Arial" w:cs="Arial"/>
                <w:sz w:val="24"/>
                <w:szCs w:val="24"/>
              </w:rPr>
            </w:pPr>
            <w:r w:rsidRPr="0001767C">
              <w:rPr>
                <w:rFonts w:ascii="Arial" w:hAnsi="Arial" w:cs="Arial"/>
                <w:sz w:val="24"/>
                <w:szCs w:val="24"/>
              </w:rPr>
              <w:t>Evidence of successful time management to plan and organise own workload, taking responsibility for the delivery of tasks and follow through to completion</w:t>
            </w:r>
          </w:p>
          <w:p w:rsidR="006F04A7" w:rsidP="0001767C" w:rsidRDefault="0001767C" w14:paraId="7833537F" w14:textId="77777777">
            <w:pPr>
              <w:numPr>
                <w:ilvl w:val="0"/>
                <w:numId w:val="11"/>
              </w:numPr>
              <w:spacing w:after="0" w:line="240" w:lineRule="auto"/>
              <w:rPr>
                <w:rFonts w:ascii="Arial" w:hAnsi="Arial" w:cs="Arial"/>
                <w:sz w:val="24"/>
                <w:szCs w:val="24"/>
              </w:rPr>
            </w:pPr>
            <w:r>
              <w:rPr>
                <w:rFonts w:ascii="Arial" w:hAnsi="Arial" w:cs="Arial"/>
                <w:sz w:val="24"/>
                <w:szCs w:val="24"/>
              </w:rPr>
              <w:t>K</w:t>
            </w:r>
            <w:r w:rsidRPr="0001767C">
              <w:rPr>
                <w:rFonts w:ascii="Arial" w:hAnsi="Arial" w:cs="Arial"/>
                <w:sz w:val="24"/>
                <w:szCs w:val="24"/>
              </w:rPr>
              <w:t xml:space="preserve">nowledge of Microsoft packages e.g. Word, Excel, Outlook </w:t>
            </w:r>
          </w:p>
          <w:p w:rsidRPr="0001767C" w:rsidR="0001767C" w:rsidP="0001767C" w:rsidRDefault="006F04A7" w14:paraId="21B20991" w14:textId="641750CA">
            <w:pPr>
              <w:numPr>
                <w:ilvl w:val="0"/>
                <w:numId w:val="11"/>
              </w:numPr>
              <w:spacing w:after="0" w:line="240" w:lineRule="auto"/>
              <w:rPr>
                <w:rFonts w:ascii="Arial" w:hAnsi="Arial" w:cs="Arial"/>
                <w:sz w:val="24"/>
                <w:szCs w:val="24"/>
              </w:rPr>
            </w:pPr>
            <w:r>
              <w:rPr>
                <w:rFonts w:ascii="Arial" w:hAnsi="Arial" w:cs="Arial"/>
                <w:sz w:val="24"/>
                <w:szCs w:val="24"/>
              </w:rPr>
              <w:t>C</w:t>
            </w:r>
            <w:r w:rsidR="0001767C">
              <w:rPr>
                <w:rFonts w:ascii="Arial" w:hAnsi="Arial" w:cs="Arial"/>
                <w:sz w:val="24"/>
                <w:szCs w:val="24"/>
              </w:rPr>
              <w:t xml:space="preserve">apability to enter data, set up and search for information on a database </w:t>
            </w:r>
          </w:p>
          <w:p w:rsidR="009A6FFB" w:rsidP="00D47735" w:rsidRDefault="0001767C" w14:paraId="4625D193" w14:textId="77777777">
            <w:pPr>
              <w:numPr>
                <w:ilvl w:val="0"/>
                <w:numId w:val="11"/>
              </w:numPr>
              <w:spacing w:after="0" w:line="240" w:lineRule="auto"/>
              <w:rPr>
                <w:rFonts w:ascii="Arial" w:hAnsi="Arial" w:cs="Arial"/>
                <w:sz w:val="24"/>
                <w:szCs w:val="24"/>
              </w:rPr>
            </w:pPr>
            <w:r w:rsidRPr="0001767C">
              <w:rPr>
                <w:rFonts w:ascii="Arial" w:hAnsi="Arial" w:cs="Arial"/>
                <w:sz w:val="24"/>
                <w:szCs w:val="24"/>
              </w:rPr>
              <w:t>Good attention to detail</w:t>
            </w:r>
            <w:r>
              <w:rPr>
                <w:rFonts w:ascii="Arial" w:hAnsi="Arial" w:cs="Arial"/>
                <w:sz w:val="24"/>
                <w:szCs w:val="24"/>
              </w:rPr>
              <w:t xml:space="preserve"> which can be successfully demonstrate</w:t>
            </w:r>
            <w:r w:rsidR="003D522C">
              <w:rPr>
                <w:rFonts w:ascii="Arial" w:hAnsi="Arial" w:cs="Arial"/>
                <w:sz w:val="24"/>
                <w:szCs w:val="24"/>
              </w:rPr>
              <w:t>d</w:t>
            </w:r>
            <w:r>
              <w:rPr>
                <w:rFonts w:ascii="Arial" w:hAnsi="Arial" w:cs="Arial"/>
                <w:sz w:val="24"/>
                <w:szCs w:val="24"/>
              </w:rPr>
              <w:t xml:space="preserve"> in the ability to proof read documents and identify </w:t>
            </w:r>
            <w:r w:rsidR="003D522C">
              <w:rPr>
                <w:rFonts w:ascii="Arial" w:hAnsi="Arial" w:cs="Arial"/>
                <w:sz w:val="24"/>
                <w:szCs w:val="24"/>
              </w:rPr>
              <w:t xml:space="preserve">(and correct) </w:t>
            </w:r>
            <w:r>
              <w:rPr>
                <w:rFonts w:ascii="Arial" w:hAnsi="Arial" w:cs="Arial"/>
                <w:sz w:val="24"/>
                <w:szCs w:val="24"/>
              </w:rPr>
              <w:t>data discrepancies</w:t>
            </w:r>
          </w:p>
          <w:p w:rsidRPr="003D522C" w:rsidR="003D522C" w:rsidP="00D47735" w:rsidRDefault="003D522C" w14:paraId="33E5BC56" w14:textId="5C24225C">
            <w:pPr>
              <w:numPr>
                <w:ilvl w:val="0"/>
                <w:numId w:val="11"/>
              </w:numPr>
              <w:spacing w:after="0" w:line="240" w:lineRule="auto"/>
              <w:rPr>
                <w:rFonts w:ascii="Arial" w:hAnsi="Arial" w:cs="Arial"/>
                <w:sz w:val="24"/>
                <w:szCs w:val="24"/>
              </w:rPr>
            </w:pPr>
            <w:r>
              <w:rPr>
                <w:rFonts w:ascii="Arial" w:hAnsi="Arial" w:cs="Arial"/>
                <w:sz w:val="24"/>
                <w:szCs w:val="24"/>
              </w:rPr>
              <w:t xml:space="preserve">Knowledge of confidentiality and awareness of </w:t>
            </w:r>
            <w:r w:rsidR="00F0196F">
              <w:rPr>
                <w:rFonts w:ascii="Arial" w:hAnsi="Arial" w:cs="Arial"/>
                <w:sz w:val="24"/>
                <w:szCs w:val="24"/>
              </w:rPr>
              <w:t>GDPR</w:t>
            </w:r>
            <w:r>
              <w:rPr>
                <w:rFonts w:ascii="Arial" w:hAnsi="Arial" w:cs="Arial"/>
                <w:sz w:val="24"/>
                <w:szCs w:val="24"/>
              </w:rPr>
              <w:t xml:space="preserve"> requirements in the workplace</w:t>
            </w:r>
          </w:p>
          <w:p w:rsidRPr="00BA24FF" w:rsidR="00AF723F" w:rsidP="00D47735" w:rsidRDefault="00AF723F" w14:paraId="0F76F11C" w14:textId="77777777">
            <w:pPr>
              <w:spacing w:after="0" w:line="240" w:lineRule="auto"/>
              <w:rPr>
                <w:sz w:val="28"/>
                <w:szCs w:val="28"/>
              </w:rPr>
            </w:pPr>
            <w:r w:rsidRPr="00BA24FF">
              <w:rPr>
                <w:sz w:val="28"/>
                <w:szCs w:val="28"/>
              </w:rPr>
              <w:t>Specific qualifications or training essential to the job are:-</w:t>
            </w:r>
          </w:p>
          <w:p w:rsidRPr="003D522C" w:rsidR="003D522C" w:rsidP="003D522C" w:rsidRDefault="003D522C" w14:paraId="610C65AF" w14:textId="77777777">
            <w:pPr>
              <w:numPr>
                <w:ilvl w:val="0"/>
                <w:numId w:val="11"/>
              </w:numPr>
              <w:spacing w:after="0" w:line="240" w:lineRule="auto"/>
              <w:rPr>
                <w:rFonts w:ascii="Arial" w:hAnsi="Arial" w:cs="Arial"/>
                <w:sz w:val="24"/>
                <w:szCs w:val="24"/>
                <w:lang w:val="en-US"/>
              </w:rPr>
            </w:pPr>
            <w:r w:rsidRPr="003D522C">
              <w:rPr>
                <w:rFonts w:ascii="Arial" w:hAnsi="Arial" w:cs="Arial"/>
                <w:sz w:val="24"/>
                <w:szCs w:val="24"/>
                <w:lang w:val="en-US"/>
              </w:rPr>
              <w:t xml:space="preserve">Good </w:t>
            </w:r>
            <w:r>
              <w:rPr>
                <w:rFonts w:ascii="Arial" w:hAnsi="Arial" w:cs="Arial"/>
                <w:sz w:val="24"/>
                <w:szCs w:val="24"/>
                <w:lang w:val="en-US"/>
              </w:rPr>
              <w:t>level of general education with a Level 2 in English and Mathematics</w:t>
            </w:r>
          </w:p>
          <w:p w:rsidRPr="003D522C" w:rsidR="009A6FFB" w:rsidP="00D47735" w:rsidRDefault="003D522C" w14:paraId="33A5D25A" w14:textId="77777777">
            <w:pPr>
              <w:numPr>
                <w:ilvl w:val="0"/>
                <w:numId w:val="11"/>
              </w:numPr>
              <w:spacing w:after="0" w:line="240" w:lineRule="auto"/>
              <w:rPr>
                <w:rFonts w:ascii="Arial" w:hAnsi="Arial" w:cs="Arial"/>
                <w:sz w:val="24"/>
                <w:szCs w:val="24"/>
              </w:rPr>
            </w:pPr>
            <w:r w:rsidRPr="003D522C">
              <w:rPr>
                <w:rFonts w:ascii="Arial" w:hAnsi="Arial" w:cs="Arial"/>
                <w:sz w:val="24"/>
                <w:szCs w:val="24"/>
                <w:lang w:val="en-US"/>
              </w:rPr>
              <w:t>NVQ level 2 in business administration or equivalent qualification OR proven established experience in a work environment in administration/</w:t>
            </w:r>
            <w:r>
              <w:rPr>
                <w:rFonts w:ascii="Arial" w:hAnsi="Arial" w:cs="Arial"/>
                <w:sz w:val="24"/>
                <w:szCs w:val="24"/>
                <w:lang w:val="en-US"/>
              </w:rPr>
              <w:t>data entry</w:t>
            </w:r>
          </w:p>
          <w:p w:rsidR="009A6FFB" w:rsidP="00D47735" w:rsidRDefault="00AF723F" w14:paraId="7B83901F" w14:textId="77777777">
            <w:pPr>
              <w:spacing w:after="0" w:line="240" w:lineRule="auto"/>
              <w:rPr>
                <w:sz w:val="28"/>
                <w:szCs w:val="28"/>
              </w:rPr>
            </w:pPr>
            <w:r w:rsidRPr="00BA24FF">
              <w:rPr>
                <w:sz w:val="28"/>
                <w:szCs w:val="28"/>
              </w:rPr>
              <w:t xml:space="preserve">The amount of forward planning required in the job is:- </w:t>
            </w:r>
          </w:p>
          <w:p w:rsidRPr="003D522C" w:rsidR="003D522C" w:rsidP="00D47735" w:rsidRDefault="003D522C" w14:paraId="013CF5C5" w14:textId="77777777">
            <w:pPr>
              <w:spacing w:after="0" w:line="240" w:lineRule="auto"/>
              <w:rPr>
                <w:rFonts w:ascii="Arial" w:hAnsi="Arial" w:cs="Arial"/>
                <w:sz w:val="24"/>
                <w:szCs w:val="24"/>
              </w:rPr>
            </w:pPr>
            <w:r w:rsidRPr="003D522C">
              <w:rPr>
                <w:rFonts w:ascii="Arial" w:hAnsi="Arial" w:cs="Arial"/>
                <w:sz w:val="24"/>
                <w:szCs w:val="24"/>
              </w:rPr>
              <w:t>Low</w:t>
            </w:r>
          </w:p>
          <w:p w:rsidRPr="003D522C" w:rsidR="003D522C" w:rsidP="003D522C" w:rsidRDefault="003D522C" w14:paraId="1AAD2776" w14:textId="77777777">
            <w:pPr>
              <w:pStyle w:val="ListParagraph"/>
              <w:numPr>
                <w:ilvl w:val="0"/>
                <w:numId w:val="12"/>
              </w:numPr>
              <w:spacing w:after="0" w:line="240" w:lineRule="auto"/>
              <w:rPr>
                <w:sz w:val="24"/>
                <w:szCs w:val="24"/>
              </w:rPr>
            </w:pPr>
            <w:r w:rsidRPr="003D522C">
              <w:rPr>
                <w:rFonts w:ascii="Arial" w:hAnsi="Arial" w:cs="Arial"/>
                <w:sz w:val="24"/>
                <w:szCs w:val="24"/>
              </w:rPr>
              <w:t xml:space="preserve">Ability to schedule own workload, </w:t>
            </w:r>
            <w:r w:rsidR="00C64612">
              <w:rPr>
                <w:rFonts w:ascii="Arial" w:hAnsi="Arial" w:cs="Arial"/>
                <w:sz w:val="24"/>
                <w:szCs w:val="24"/>
              </w:rPr>
              <w:t xml:space="preserve">allowing for colleagues’ priorities to supersede, </w:t>
            </w:r>
            <w:r w:rsidRPr="003D522C">
              <w:rPr>
                <w:rFonts w:ascii="Arial" w:hAnsi="Arial" w:cs="Arial"/>
                <w:sz w:val="24"/>
                <w:szCs w:val="24"/>
              </w:rPr>
              <w:t>predict peaks, manage extended tasks within agreed parameters, over short to medium timeframes</w:t>
            </w:r>
            <w:r w:rsidRPr="003D522C">
              <w:rPr>
                <w:sz w:val="24"/>
                <w:szCs w:val="24"/>
              </w:rPr>
              <w:t>.</w:t>
            </w:r>
          </w:p>
          <w:p w:rsidR="00AF723F" w:rsidP="00685804" w:rsidRDefault="00AF723F" w14:paraId="7FCFA9BD" w14:textId="77777777">
            <w:pPr>
              <w:spacing w:after="0" w:line="240" w:lineRule="auto"/>
              <w:rPr>
                <w:sz w:val="28"/>
                <w:szCs w:val="28"/>
              </w:rPr>
            </w:pPr>
            <w:r w:rsidRPr="00BA24FF">
              <w:rPr>
                <w:sz w:val="28"/>
                <w:szCs w:val="28"/>
              </w:rPr>
              <w:t>The type of communication and interaction needed in the job is</w:t>
            </w:r>
            <w:r w:rsidR="00203008">
              <w:rPr>
                <w:sz w:val="28"/>
                <w:szCs w:val="28"/>
              </w:rPr>
              <w:t xml:space="preserve"> </w:t>
            </w:r>
          </w:p>
          <w:p w:rsidRPr="00C64612" w:rsidR="00C64612" w:rsidP="00C64612" w:rsidRDefault="00C64612" w14:paraId="5CAFB520" w14:textId="77777777">
            <w:pPr>
              <w:numPr>
                <w:ilvl w:val="0"/>
                <w:numId w:val="13"/>
              </w:numPr>
              <w:spacing w:after="0" w:line="240" w:lineRule="auto"/>
              <w:rPr>
                <w:rFonts w:ascii="Arial" w:hAnsi="Arial" w:cs="Arial"/>
                <w:sz w:val="24"/>
                <w:szCs w:val="24"/>
              </w:rPr>
            </w:pPr>
            <w:r w:rsidRPr="00C64612">
              <w:rPr>
                <w:rFonts w:ascii="Arial" w:hAnsi="Arial" w:cs="Arial"/>
                <w:sz w:val="24"/>
                <w:szCs w:val="24"/>
                <w:lang w:val="en-US"/>
              </w:rPr>
              <w:t>Professional telephone manner and ability to communicate with people at all levels face-to-face and via email</w:t>
            </w:r>
          </w:p>
          <w:p w:rsidR="00C64612" w:rsidP="00C64612" w:rsidRDefault="00C64612" w14:paraId="5BC47FCA" w14:textId="77777777">
            <w:pPr>
              <w:numPr>
                <w:ilvl w:val="0"/>
                <w:numId w:val="13"/>
              </w:numPr>
              <w:spacing w:after="0" w:line="240" w:lineRule="auto"/>
              <w:rPr>
                <w:rFonts w:ascii="Arial" w:hAnsi="Arial" w:cs="Arial"/>
                <w:sz w:val="24"/>
                <w:szCs w:val="24"/>
                <w:lang w:val="en-US"/>
              </w:rPr>
            </w:pPr>
            <w:r w:rsidRPr="00C64612">
              <w:rPr>
                <w:rFonts w:ascii="Arial" w:hAnsi="Arial" w:cs="Arial"/>
                <w:sz w:val="24"/>
                <w:szCs w:val="24"/>
                <w:lang w:val="en-US"/>
              </w:rPr>
              <w:t xml:space="preserve">A positive, flexible </w:t>
            </w:r>
            <w:r>
              <w:rPr>
                <w:rFonts w:ascii="Arial" w:hAnsi="Arial" w:cs="Arial"/>
                <w:sz w:val="24"/>
                <w:szCs w:val="24"/>
                <w:lang w:val="en-US"/>
              </w:rPr>
              <w:t xml:space="preserve">and cooperative </w:t>
            </w:r>
            <w:r w:rsidRPr="00C64612">
              <w:rPr>
                <w:rFonts w:ascii="Arial" w:hAnsi="Arial" w:cs="Arial"/>
                <w:sz w:val="24"/>
                <w:szCs w:val="24"/>
                <w:lang w:val="en-US"/>
              </w:rPr>
              <w:t xml:space="preserve">attitude to working both in a customer-facing role and within a team environment </w:t>
            </w:r>
          </w:p>
          <w:p w:rsidRPr="004C0C9D" w:rsidR="004C0C9D" w:rsidP="004C0C9D" w:rsidRDefault="00C64612" w14:paraId="01BF6593" w14:textId="30C42B72">
            <w:pPr>
              <w:numPr>
                <w:ilvl w:val="0"/>
                <w:numId w:val="13"/>
              </w:numPr>
              <w:spacing w:after="0" w:line="240" w:lineRule="auto"/>
              <w:rPr>
                <w:rFonts w:ascii="Arial" w:hAnsi="Arial" w:cs="Arial"/>
                <w:sz w:val="24"/>
                <w:szCs w:val="24"/>
                <w:lang w:val="en-US"/>
              </w:rPr>
            </w:pPr>
            <w:r>
              <w:rPr>
                <w:rFonts w:ascii="Arial" w:hAnsi="Arial" w:cs="Arial"/>
                <w:sz w:val="24"/>
                <w:szCs w:val="24"/>
                <w:lang w:val="en-US"/>
              </w:rPr>
              <w:t xml:space="preserve">Good verbal and written skills; </w:t>
            </w:r>
            <w:r w:rsidRPr="00C64612">
              <w:rPr>
                <w:rFonts w:ascii="Arial" w:hAnsi="Arial" w:cs="Arial"/>
                <w:sz w:val="24"/>
                <w:szCs w:val="24"/>
              </w:rPr>
              <w:t xml:space="preserve">discretion when dealing with confidential information </w:t>
            </w:r>
          </w:p>
          <w:p w:rsidRPr="00C64612" w:rsidR="00C64612" w:rsidP="004C0C9D" w:rsidRDefault="00C64612" w14:paraId="416FAA5A" w14:textId="279B0945">
            <w:pPr>
              <w:numPr>
                <w:ilvl w:val="0"/>
                <w:numId w:val="13"/>
              </w:numPr>
              <w:spacing w:after="0" w:line="240" w:lineRule="auto"/>
              <w:rPr>
                <w:rFonts w:ascii="Arial" w:hAnsi="Arial" w:cs="Arial"/>
                <w:sz w:val="24"/>
                <w:szCs w:val="24"/>
                <w:lang w:val="en-US"/>
              </w:rPr>
            </w:pPr>
            <w:r>
              <w:rPr>
                <w:rFonts w:ascii="Arial" w:hAnsi="Arial" w:cs="Arial"/>
                <w:sz w:val="24"/>
                <w:szCs w:val="24"/>
                <w:lang w:val="en-US"/>
              </w:rPr>
              <w:t xml:space="preserve">Confidence and emotional resilience required to deal with time-intensive and challenging situations </w:t>
            </w:r>
          </w:p>
        </w:tc>
      </w:tr>
    </w:tbl>
    <w:p w:rsidR="000B3A6E" w:rsidP="00AF723F" w:rsidRDefault="000B3A6E" w14:paraId="03A23193" w14:textId="77777777">
      <w:pPr>
        <w:spacing w:after="0" w:line="240" w:lineRule="auto"/>
        <w:rPr>
          <w:rFonts w:ascii="Arial" w:hAnsi="Arial" w:cs="Arial"/>
          <w:sz w:val="24"/>
          <w:szCs w:val="24"/>
          <w:lang w:val="en-US"/>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888"/>
        <w:gridCol w:w="6634"/>
      </w:tblGrid>
      <w:tr w:rsidRPr="00F93F02" w:rsidR="00AF723F" w:rsidTr="00D47735" w14:paraId="59E44538" w14:textId="77777777">
        <w:tc>
          <w:tcPr>
            <w:tcW w:w="2932" w:type="dxa"/>
          </w:tcPr>
          <w:p w:rsidR="00AF723F" w:rsidP="00AF723F" w:rsidRDefault="00AF723F" w14:paraId="00548BA1" w14:textId="77777777">
            <w:pPr>
              <w:numPr>
                <w:ilvl w:val="0"/>
                <w:numId w:val="1"/>
              </w:numPr>
              <w:spacing w:after="0" w:line="240" w:lineRule="auto"/>
              <w:rPr>
                <w:rFonts w:ascii="Arial" w:hAnsi="Arial" w:cs="Arial"/>
                <w:b/>
                <w:sz w:val="24"/>
                <w:szCs w:val="24"/>
              </w:rPr>
            </w:pPr>
            <w:r w:rsidRPr="00F93F02">
              <w:rPr>
                <w:rFonts w:ascii="Arial" w:hAnsi="Arial" w:cs="Arial"/>
                <w:b/>
                <w:sz w:val="24"/>
                <w:szCs w:val="24"/>
              </w:rPr>
              <w:t>Problem-Solving</w:t>
            </w:r>
            <w:r>
              <w:rPr>
                <w:rFonts w:ascii="Arial" w:hAnsi="Arial" w:cs="Arial"/>
                <w:b/>
                <w:sz w:val="24"/>
                <w:szCs w:val="24"/>
              </w:rPr>
              <w:t>:</w:t>
            </w:r>
          </w:p>
          <w:p w:rsidR="00AF723F" w:rsidP="00D47735" w:rsidRDefault="00AF723F" w14:paraId="467D4DF2" w14:textId="77777777">
            <w:pPr>
              <w:spacing w:after="0" w:line="240" w:lineRule="auto"/>
              <w:rPr>
                <w:rFonts w:ascii="Arial" w:hAnsi="Arial" w:cs="Arial"/>
                <w:i/>
                <w:sz w:val="20"/>
                <w:szCs w:val="20"/>
              </w:rPr>
            </w:pPr>
          </w:p>
          <w:p w:rsidRPr="00405AF7" w:rsidR="00AF723F" w:rsidP="00D47735" w:rsidRDefault="00AF723F" w14:paraId="50240811" w14:textId="77777777">
            <w:pPr>
              <w:spacing w:after="0" w:line="240" w:lineRule="auto"/>
              <w:rPr>
                <w:rFonts w:ascii="Arial" w:hAnsi="Arial" w:cs="Arial"/>
                <w:i/>
                <w:sz w:val="20"/>
                <w:szCs w:val="20"/>
              </w:rPr>
            </w:pPr>
            <w:r w:rsidRPr="00291623">
              <w:rPr>
                <w:rFonts w:ascii="Arial" w:hAnsi="Arial" w:cs="Arial"/>
                <w:i/>
                <w:sz w:val="20"/>
                <w:szCs w:val="20"/>
              </w:rPr>
              <w:t>Problem solving is concerned with the levels of autonomous thinking required in the role for analysing, creating, reasoning and arriving at conclusions.  Consider the job holder</w:t>
            </w:r>
            <w:r>
              <w:rPr>
                <w:rFonts w:ascii="Arial" w:hAnsi="Arial" w:cs="Arial"/>
                <w:i/>
                <w:sz w:val="20"/>
                <w:szCs w:val="20"/>
              </w:rPr>
              <w:t>’</w:t>
            </w:r>
            <w:r w:rsidRPr="00291623">
              <w:rPr>
                <w:rFonts w:ascii="Arial" w:hAnsi="Arial" w:cs="Arial"/>
                <w:i/>
                <w:sz w:val="20"/>
                <w:szCs w:val="20"/>
              </w:rPr>
              <w:t xml:space="preserve">s freedom to think and the amount of guidance available and the level to which constraints exist as </w:t>
            </w:r>
            <w:r>
              <w:rPr>
                <w:rFonts w:ascii="Arial" w:hAnsi="Arial" w:cs="Arial"/>
                <w:i/>
                <w:sz w:val="20"/>
                <w:szCs w:val="20"/>
              </w:rPr>
              <w:t>to how problems may be resolved,</w:t>
            </w:r>
            <w:r w:rsidRPr="00291623">
              <w:rPr>
                <w:rFonts w:ascii="Arial" w:hAnsi="Arial" w:cs="Arial"/>
                <w:i/>
                <w:sz w:val="20"/>
                <w:szCs w:val="20"/>
              </w:rPr>
              <w:t xml:space="preserve"> i.e. levels of supervision / direction and processes or procedures that dictate the way in which a task is to be performed. Also consider the scope of the thinking required in the role</w:t>
            </w:r>
            <w:r>
              <w:rPr>
                <w:rFonts w:ascii="Arial" w:hAnsi="Arial" w:cs="Arial"/>
                <w:i/>
                <w:sz w:val="20"/>
                <w:szCs w:val="20"/>
              </w:rPr>
              <w:t>,</w:t>
            </w:r>
            <w:r w:rsidRPr="00291623">
              <w:rPr>
                <w:rFonts w:ascii="Arial" w:hAnsi="Arial" w:cs="Arial"/>
                <w:i/>
                <w:sz w:val="20"/>
                <w:szCs w:val="20"/>
              </w:rPr>
              <w:t xml:space="preserve"> i.e</w:t>
            </w:r>
            <w:r>
              <w:rPr>
                <w:rFonts w:ascii="Arial" w:hAnsi="Arial" w:cs="Arial"/>
                <w:i/>
                <w:sz w:val="20"/>
                <w:szCs w:val="20"/>
              </w:rPr>
              <w:t>.</w:t>
            </w:r>
            <w:r w:rsidRPr="00291623">
              <w:rPr>
                <w:rFonts w:ascii="Arial" w:hAnsi="Arial" w:cs="Arial"/>
                <w:i/>
                <w:sz w:val="20"/>
                <w:szCs w:val="20"/>
              </w:rPr>
              <w:t xml:space="preserve"> is there a clear right or wrong answer or is an element of judgement required.  </w:t>
            </w:r>
          </w:p>
        </w:tc>
        <w:tc>
          <w:tcPr>
            <w:tcW w:w="6816" w:type="dxa"/>
          </w:tcPr>
          <w:p w:rsidRPr="00BA24FF" w:rsidR="00AF723F" w:rsidP="00D47735" w:rsidRDefault="00AF723F" w14:paraId="11566386" w14:textId="77777777">
            <w:pPr>
              <w:spacing w:after="0" w:line="240" w:lineRule="auto"/>
              <w:rPr>
                <w:sz w:val="28"/>
                <w:szCs w:val="28"/>
              </w:rPr>
            </w:pPr>
            <w:r w:rsidRPr="00BA24FF">
              <w:rPr>
                <w:sz w:val="28"/>
                <w:szCs w:val="28"/>
              </w:rPr>
              <w:t>The level of analysis, evaluation and problem solving required in the job are</w:t>
            </w:r>
            <w:r>
              <w:rPr>
                <w:sz w:val="28"/>
                <w:szCs w:val="28"/>
              </w:rPr>
              <w:t>:-</w:t>
            </w:r>
            <w:r w:rsidR="000B3A6E">
              <w:rPr>
                <w:sz w:val="28"/>
                <w:szCs w:val="28"/>
              </w:rPr>
              <w:t xml:space="preserve"> </w:t>
            </w:r>
          </w:p>
          <w:p w:rsidRPr="002976F4" w:rsidR="002976F4" w:rsidP="002976F4" w:rsidRDefault="002976F4" w14:paraId="3A34BC02" w14:textId="0290DC8D">
            <w:pPr>
              <w:numPr>
                <w:ilvl w:val="0"/>
                <w:numId w:val="11"/>
              </w:numPr>
              <w:spacing w:after="0" w:line="240" w:lineRule="auto"/>
              <w:rPr>
                <w:rFonts w:ascii="Arial" w:hAnsi="Arial" w:cs="Arial"/>
                <w:sz w:val="24"/>
                <w:szCs w:val="24"/>
                <w:lang w:val="en-US"/>
              </w:rPr>
            </w:pPr>
            <w:r w:rsidRPr="002976F4">
              <w:rPr>
                <w:rFonts w:ascii="Arial" w:hAnsi="Arial" w:cs="Arial"/>
                <w:sz w:val="24"/>
                <w:szCs w:val="24"/>
                <w:lang w:val="en-US"/>
              </w:rPr>
              <w:t>Reactive support to day-to-day issues that will usually be guided by established processes/pro</w:t>
            </w:r>
            <w:r w:rsidR="00C336A6">
              <w:rPr>
                <w:rFonts w:ascii="Arial" w:hAnsi="Arial" w:cs="Arial"/>
                <w:sz w:val="24"/>
                <w:szCs w:val="24"/>
                <w:lang w:val="en-US"/>
              </w:rPr>
              <w:t>cedures</w:t>
            </w:r>
          </w:p>
          <w:p w:rsidRPr="002976F4" w:rsidR="002976F4" w:rsidP="002976F4" w:rsidRDefault="002976F4" w14:paraId="141D78A3" w14:textId="6901665F">
            <w:pPr>
              <w:numPr>
                <w:ilvl w:val="0"/>
                <w:numId w:val="11"/>
              </w:numPr>
              <w:spacing w:after="0" w:line="240" w:lineRule="auto"/>
              <w:rPr>
                <w:rFonts w:ascii="Arial" w:hAnsi="Arial" w:cs="Arial"/>
                <w:sz w:val="24"/>
                <w:szCs w:val="24"/>
                <w:lang w:val="en-US"/>
              </w:rPr>
            </w:pPr>
            <w:r w:rsidRPr="002976F4">
              <w:rPr>
                <w:rFonts w:ascii="Arial" w:hAnsi="Arial" w:cs="Arial"/>
                <w:sz w:val="24"/>
                <w:szCs w:val="24"/>
                <w:lang w:val="en-US"/>
              </w:rPr>
              <w:t xml:space="preserve">Ability to plan and implement </w:t>
            </w:r>
            <w:r w:rsidR="00C336A6">
              <w:rPr>
                <w:rFonts w:ascii="Arial" w:hAnsi="Arial" w:cs="Arial"/>
                <w:sz w:val="24"/>
                <w:szCs w:val="24"/>
                <w:lang w:val="en-US"/>
              </w:rPr>
              <w:t>daily/</w:t>
            </w:r>
            <w:r w:rsidRPr="002976F4">
              <w:rPr>
                <w:rFonts w:ascii="Arial" w:hAnsi="Arial" w:cs="Arial"/>
                <w:sz w:val="24"/>
                <w:szCs w:val="24"/>
                <w:lang w:val="en-US"/>
              </w:rPr>
              <w:t xml:space="preserve">weekly workload, as directed by management </w:t>
            </w:r>
          </w:p>
          <w:p w:rsidRPr="002976F4" w:rsidR="002976F4" w:rsidP="002976F4" w:rsidRDefault="002976F4" w14:paraId="49A9CBDF" w14:textId="40293B0C">
            <w:pPr>
              <w:numPr>
                <w:ilvl w:val="0"/>
                <w:numId w:val="11"/>
              </w:numPr>
              <w:spacing w:after="0" w:line="240" w:lineRule="auto"/>
              <w:rPr>
                <w:rFonts w:ascii="Arial" w:hAnsi="Arial" w:cs="Arial"/>
                <w:sz w:val="24"/>
                <w:szCs w:val="24"/>
                <w:lang w:val="en-US"/>
              </w:rPr>
            </w:pPr>
            <w:r w:rsidRPr="002976F4">
              <w:rPr>
                <w:rFonts w:ascii="Arial" w:hAnsi="Arial" w:cs="Arial"/>
                <w:sz w:val="24"/>
                <w:szCs w:val="24"/>
                <w:lang w:val="en-US"/>
              </w:rPr>
              <w:t xml:space="preserve">Understand and consistently apply confidentiality and </w:t>
            </w:r>
            <w:r w:rsidR="00C336A6">
              <w:rPr>
                <w:rFonts w:ascii="Arial" w:hAnsi="Arial" w:cs="Arial"/>
                <w:sz w:val="24"/>
                <w:szCs w:val="24"/>
                <w:lang w:val="en-US"/>
              </w:rPr>
              <w:t>GDPR</w:t>
            </w:r>
            <w:r w:rsidRPr="002976F4">
              <w:rPr>
                <w:rFonts w:ascii="Arial" w:hAnsi="Arial" w:cs="Arial"/>
                <w:sz w:val="24"/>
                <w:szCs w:val="24"/>
                <w:lang w:val="en-US"/>
              </w:rPr>
              <w:t xml:space="preserve"> requirements in the workplace.</w:t>
            </w:r>
          </w:p>
          <w:p w:rsidRPr="002976F4" w:rsidR="00D47735" w:rsidP="002976F4" w:rsidRDefault="00EC7D90" w14:paraId="11FF0EDE" w14:textId="77777777">
            <w:pPr>
              <w:numPr>
                <w:ilvl w:val="0"/>
                <w:numId w:val="11"/>
              </w:numPr>
              <w:spacing w:after="0" w:line="240" w:lineRule="auto"/>
              <w:rPr>
                <w:rFonts w:ascii="Arial" w:hAnsi="Arial" w:cs="Arial"/>
                <w:sz w:val="24"/>
                <w:szCs w:val="24"/>
                <w:lang w:val="en-US"/>
              </w:rPr>
            </w:pPr>
            <w:r w:rsidRPr="002976F4">
              <w:rPr>
                <w:rFonts w:ascii="Arial" w:hAnsi="Arial" w:cs="Arial"/>
                <w:sz w:val="24"/>
                <w:szCs w:val="24"/>
                <w:lang w:val="en-US"/>
              </w:rPr>
              <w:t>Perform straightforward research and analysis tasks as directed by management</w:t>
            </w:r>
          </w:p>
          <w:p w:rsidRPr="002976F4" w:rsidR="002976F4" w:rsidP="002976F4" w:rsidRDefault="002976F4" w14:paraId="00EA20DC" w14:textId="77777777">
            <w:pPr>
              <w:spacing w:after="0" w:line="240" w:lineRule="auto"/>
              <w:rPr>
                <w:sz w:val="28"/>
                <w:szCs w:val="28"/>
                <w:lang w:val="en-US"/>
              </w:rPr>
            </w:pPr>
          </w:p>
          <w:p w:rsidRPr="002976F4" w:rsidR="002976F4" w:rsidP="002976F4" w:rsidRDefault="002976F4" w14:paraId="30FB52F7" w14:textId="77777777">
            <w:pPr>
              <w:spacing w:after="0" w:line="240" w:lineRule="auto"/>
              <w:rPr>
                <w:sz w:val="28"/>
                <w:szCs w:val="28"/>
                <w:lang w:val="en-US"/>
              </w:rPr>
            </w:pPr>
            <w:r w:rsidRPr="002976F4">
              <w:rPr>
                <w:sz w:val="28"/>
                <w:szCs w:val="28"/>
                <w:lang w:val="en-US"/>
              </w:rPr>
              <w:t>The level of creativity and/or original thought to resolve issues is:- Low</w:t>
            </w:r>
          </w:p>
          <w:p w:rsidRPr="002976F4" w:rsidR="009A6FFB" w:rsidP="002976F4" w:rsidRDefault="002976F4" w14:paraId="34AAACAB" w14:textId="77777777">
            <w:pPr>
              <w:pStyle w:val="ListParagraph"/>
              <w:numPr>
                <w:ilvl w:val="0"/>
                <w:numId w:val="14"/>
              </w:numPr>
              <w:spacing w:after="0" w:line="240" w:lineRule="auto"/>
              <w:rPr>
                <w:rFonts w:ascii="Arial" w:hAnsi="Arial" w:cs="Arial"/>
                <w:sz w:val="24"/>
                <w:szCs w:val="24"/>
              </w:rPr>
            </w:pPr>
            <w:r w:rsidRPr="002976F4">
              <w:rPr>
                <w:rFonts w:ascii="Arial" w:hAnsi="Arial" w:cs="Arial"/>
                <w:sz w:val="24"/>
                <w:szCs w:val="24"/>
                <w:lang w:val="en-US"/>
              </w:rPr>
              <w:t>Whilst core activities will be directed by management, the post holder will have opportunities to actively contribute to the continuous improvement of service delivery</w:t>
            </w:r>
          </w:p>
          <w:p w:rsidRPr="00F93F02" w:rsidR="00AF723F" w:rsidP="002976F4" w:rsidRDefault="00AF723F" w14:paraId="12AEE06C" w14:textId="77777777">
            <w:pPr>
              <w:spacing w:after="0" w:line="240" w:lineRule="auto"/>
              <w:rPr>
                <w:rFonts w:ascii="Arial" w:hAnsi="Arial" w:cs="Arial"/>
                <w:b/>
                <w:sz w:val="24"/>
                <w:szCs w:val="24"/>
              </w:rPr>
            </w:pPr>
          </w:p>
        </w:tc>
      </w:tr>
    </w:tbl>
    <w:p w:rsidR="00AF723F" w:rsidP="00AF723F" w:rsidRDefault="00AF723F" w14:paraId="25405D75" w14:textId="77777777">
      <w:pPr>
        <w:spacing w:after="0" w:line="240" w:lineRule="auto"/>
        <w:rPr>
          <w:rFonts w:ascii="Arial" w:hAnsi="Arial" w:cs="Arial"/>
          <w:sz w:val="24"/>
          <w:szCs w:val="24"/>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898"/>
        <w:gridCol w:w="6816"/>
      </w:tblGrid>
      <w:tr w:rsidRPr="00F93F02" w:rsidR="00AF723F" w:rsidTr="00D47735" w14:paraId="064D444C" w14:textId="77777777">
        <w:trPr>
          <w:trHeight w:val="1614"/>
        </w:trPr>
        <w:tc>
          <w:tcPr>
            <w:tcW w:w="2898" w:type="dxa"/>
          </w:tcPr>
          <w:p w:rsidRPr="00AF723F" w:rsidR="00AF723F" w:rsidP="00AF723F" w:rsidRDefault="00AF723F" w14:paraId="314E2713" w14:textId="77777777">
            <w:pPr>
              <w:pStyle w:val="ListParagraph"/>
              <w:numPr>
                <w:ilvl w:val="0"/>
                <w:numId w:val="1"/>
              </w:numPr>
              <w:spacing w:after="0" w:line="240" w:lineRule="auto"/>
              <w:rPr>
                <w:rFonts w:ascii="Arial" w:hAnsi="Arial" w:cs="Arial"/>
                <w:b/>
                <w:sz w:val="24"/>
                <w:szCs w:val="24"/>
              </w:rPr>
            </w:pPr>
            <w:r w:rsidRPr="00AF723F">
              <w:rPr>
                <w:rFonts w:ascii="Arial" w:hAnsi="Arial" w:cs="Arial"/>
                <w:b/>
                <w:sz w:val="24"/>
                <w:szCs w:val="24"/>
              </w:rPr>
              <w:t>Accountability:</w:t>
            </w:r>
          </w:p>
          <w:p w:rsidR="00AF723F" w:rsidP="00D47735" w:rsidRDefault="00AF723F" w14:paraId="1E3DC804" w14:textId="77777777">
            <w:pPr>
              <w:spacing w:after="0" w:line="240" w:lineRule="auto"/>
              <w:rPr>
                <w:rFonts w:ascii="Arial" w:hAnsi="Arial" w:cs="Arial"/>
                <w:b/>
                <w:sz w:val="24"/>
                <w:szCs w:val="24"/>
              </w:rPr>
            </w:pPr>
          </w:p>
          <w:p w:rsidRPr="00DD52DD" w:rsidR="00AF723F" w:rsidP="00D47735" w:rsidRDefault="00AF723F" w14:paraId="432EF933" w14:textId="77777777">
            <w:pPr>
              <w:spacing w:after="0" w:line="240" w:lineRule="auto"/>
              <w:rPr>
                <w:rFonts w:ascii="Arial" w:hAnsi="Arial" w:cs="Arial"/>
                <w:i/>
                <w:sz w:val="20"/>
                <w:szCs w:val="20"/>
              </w:rPr>
            </w:pPr>
            <w:r w:rsidRPr="00DD52DD">
              <w:rPr>
                <w:rFonts w:ascii="Arial" w:hAnsi="Arial" w:cs="Arial"/>
                <w:i/>
                <w:sz w:val="20"/>
                <w:szCs w:val="20"/>
              </w:rPr>
              <w:t>The freedom to take decisions is influenced by the presence or absence of constraints</w:t>
            </w:r>
            <w:r>
              <w:rPr>
                <w:rFonts w:ascii="Arial" w:hAnsi="Arial" w:cs="Arial"/>
                <w:i/>
                <w:sz w:val="20"/>
                <w:szCs w:val="20"/>
              </w:rPr>
              <w:t xml:space="preserve"> such as managers</w:t>
            </w:r>
            <w:r w:rsidRPr="00DD52DD">
              <w:rPr>
                <w:rFonts w:ascii="Arial" w:hAnsi="Arial" w:cs="Arial"/>
                <w:i/>
                <w:sz w:val="20"/>
                <w:szCs w:val="20"/>
              </w:rPr>
              <w:t>, processes and procedures and guidance</w:t>
            </w:r>
            <w:r>
              <w:rPr>
                <w:rFonts w:ascii="Arial" w:hAnsi="Arial" w:cs="Arial"/>
                <w:i/>
                <w:sz w:val="20"/>
                <w:szCs w:val="20"/>
              </w:rPr>
              <w:t xml:space="preserve">. The nature of impact is concerned with the extent to which the role directly impacts on end results whilst the magnitude of impact considers how much of the organisation is </w:t>
            </w:r>
            <w:r>
              <w:rPr>
                <w:rFonts w:ascii="Arial" w:hAnsi="Arial" w:cs="Arial"/>
                <w:i/>
                <w:sz w:val="20"/>
                <w:szCs w:val="20"/>
              </w:rPr>
              <w:t>affected by the job holder’s accomplishment of the job’s basic purpose.</w:t>
            </w:r>
          </w:p>
        </w:tc>
        <w:tc>
          <w:tcPr>
            <w:tcW w:w="6816" w:type="dxa"/>
          </w:tcPr>
          <w:p w:rsidRPr="002976F4" w:rsidR="002976F4" w:rsidP="002976F4" w:rsidRDefault="002976F4" w14:paraId="7C1AF8C2" w14:textId="77777777">
            <w:pPr>
              <w:spacing w:after="0" w:line="240" w:lineRule="auto"/>
              <w:rPr>
                <w:sz w:val="28"/>
                <w:szCs w:val="28"/>
                <w:lang w:val="en-US"/>
              </w:rPr>
            </w:pPr>
            <w:r w:rsidRPr="002976F4">
              <w:rPr>
                <w:sz w:val="28"/>
                <w:szCs w:val="28"/>
                <w:lang w:val="en-US"/>
              </w:rPr>
              <w:t xml:space="preserve">The amount of freedom to take decisions in the job is:-  </w:t>
            </w:r>
            <w:r>
              <w:rPr>
                <w:sz w:val="28"/>
                <w:szCs w:val="28"/>
                <w:lang w:val="en-US"/>
              </w:rPr>
              <w:t>L</w:t>
            </w:r>
            <w:r w:rsidRPr="002976F4">
              <w:rPr>
                <w:sz w:val="28"/>
                <w:szCs w:val="28"/>
                <w:lang w:val="en-US"/>
              </w:rPr>
              <w:t xml:space="preserve">ow.  </w:t>
            </w:r>
          </w:p>
          <w:p w:rsidRPr="002976F4" w:rsidR="002976F4" w:rsidP="002976F4" w:rsidRDefault="002976F4" w14:paraId="31C62583" w14:textId="77777777">
            <w:pPr>
              <w:numPr>
                <w:ilvl w:val="0"/>
                <w:numId w:val="7"/>
              </w:numPr>
              <w:spacing w:after="0" w:line="240" w:lineRule="auto"/>
              <w:rPr>
                <w:rFonts w:ascii="Arial" w:hAnsi="Arial" w:cs="Arial"/>
                <w:sz w:val="24"/>
                <w:szCs w:val="24"/>
              </w:rPr>
            </w:pPr>
            <w:r w:rsidRPr="002976F4">
              <w:rPr>
                <w:rFonts w:ascii="Arial" w:hAnsi="Arial" w:cs="Arial"/>
                <w:sz w:val="24"/>
                <w:szCs w:val="24"/>
              </w:rPr>
              <w:t xml:space="preserve">Most decisions will be guided/directed although it is recognised that initiative will need to be employed when dealing with some aspects of the role. </w:t>
            </w:r>
          </w:p>
          <w:p w:rsidR="002976F4" w:rsidP="002976F4" w:rsidRDefault="002976F4" w14:paraId="1999CFF5" w14:textId="77777777">
            <w:pPr>
              <w:spacing w:after="0" w:line="240" w:lineRule="auto"/>
              <w:rPr>
                <w:rFonts w:ascii="Arial" w:hAnsi="Arial" w:cs="Arial"/>
                <w:sz w:val="24"/>
                <w:szCs w:val="24"/>
              </w:rPr>
            </w:pPr>
          </w:p>
          <w:p w:rsidRPr="002976F4" w:rsidR="002976F4" w:rsidP="002976F4" w:rsidRDefault="002976F4" w14:paraId="3CCBBAC7" w14:textId="77777777">
            <w:pPr>
              <w:spacing w:after="0" w:line="240" w:lineRule="auto"/>
              <w:rPr>
                <w:rFonts w:ascii="Arial" w:hAnsi="Arial" w:cs="Arial"/>
                <w:sz w:val="24"/>
                <w:szCs w:val="24"/>
              </w:rPr>
            </w:pPr>
            <w:r w:rsidRPr="002976F4">
              <w:rPr>
                <w:rFonts w:asciiTheme="minorHAnsi" w:hAnsiTheme="minorHAnsi" w:cstheme="minorHAnsi"/>
                <w:sz w:val="28"/>
                <w:szCs w:val="28"/>
              </w:rPr>
              <w:t>Nature of impact</w:t>
            </w:r>
            <w:r w:rsidRPr="002976F4">
              <w:rPr>
                <w:rFonts w:ascii="Arial" w:hAnsi="Arial" w:cs="Arial"/>
                <w:sz w:val="24"/>
                <w:szCs w:val="24"/>
              </w:rPr>
              <w:t>:-</w:t>
            </w:r>
          </w:p>
          <w:p w:rsidRPr="002976F4" w:rsidR="002976F4" w:rsidP="002976F4" w:rsidRDefault="002976F4" w14:paraId="6EC936C9" w14:textId="77777777">
            <w:pPr>
              <w:numPr>
                <w:ilvl w:val="0"/>
                <w:numId w:val="7"/>
              </w:numPr>
              <w:spacing w:after="0" w:line="240" w:lineRule="auto"/>
              <w:rPr>
                <w:rFonts w:ascii="Arial" w:hAnsi="Arial" w:cs="Arial"/>
                <w:sz w:val="24"/>
                <w:szCs w:val="24"/>
              </w:rPr>
            </w:pPr>
            <w:r w:rsidRPr="002976F4">
              <w:rPr>
                <w:rFonts w:ascii="Arial" w:hAnsi="Arial" w:cs="Arial"/>
                <w:sz w:val="24"/>
                <w:szCs w:val="24"/>
              </w:rPr>
              <w:t xml:space="preserve">Accurate recording and safe storage of information is an essential element to the successful achievement of the learning service. </w:t>
            </w:r>
          </w:p>
          <w:p w:rsidR="002976F4" w:rsidP="002976F4" w:rsidRDefault="002976F4" w14:paraId="3847BCB3" w14:textId="77777777">
            <w:pPr>
              <w:spacing w:after="0" w:line="240" w:lineRule="auto"/>
              <w:rPr>
                <w:rFonts w:ascii="Arial" w:hAnsi="Arial" w:cs="Arial"/>
                <w:sz w:val="24"/>
                <w:szCs w:val="24"/>
              </w:rPr>
            </w:pPr>
          </w:p>
          <w:p w:rsidRPr="002976F4" w:rsidR="002976F4" w:rsidP="002976F4" w:rsidRDefault="002976F4" w14:paraId="331EE649" w14:textId="77777777">
            <w:pPr>
              <w:spacing w:after="0" w:line="240" w:lineRule="auto"/>
              <w:rPr>
                <w:rFonts w:asciiTheme="minorHAnsi" w:hAnsiTheme="minorHAnsi" w:cstheme="minorHAnsi"/>
                <w:sz w:val="28"/>
                <w:szCs w:val="28"/>
              </w:rPr>
            </w:pPr>
            <w:r w:rsidRPr="002976F4">
              <w:rPr>
                <w:rFonts w:asciiTheme="minorHAnsi" w:hAnsiTheme="minorHAnsi" w:cstheme="minorHAnsi"/>
                <w:sz w:val="28"/>
                <w:szCs w:val="28"/>
              </w:rPr>
              <w:t xml:space="preserve">Magnitude of impact:- </w:t>
            </w:r>
          </w:p>
          <w:p w:rsidRPr="007D5F42" w:rsidR="007D5F42" w:rsidP="002976F4" w:rsidRDefault="002976F4" w14:paraId="43754E65" w14:textId="6E19F7FA">
            <w:pPr>
              <w:spacing w:after="0" w:line="240" w:lineRule="auto"/>
              <w:rPr>
                <w:rFonts w:ascii="Arial" w:hAnsi="Arial" w:cs="Arial"/>
                <w:sz w:val="24"/>
                <w:szCs w:val="24"/>
              </w:rPr>
            </w:pPr>
            <w:r w:rsidRPr="002976F4">
              <w:rPr>
                <w:rFonts w:ascii="Arial" w:hAnsi="Arial" w:cs="Arial"/>
                <w:sz w:val="24"/>
                <w:szCs w:val="24"/>
              </w:rPr>
              <w:t xml:space="preserve">The </w:t>
            </w:r>
            <w:r w:rsidR="00612E92">
              <w:rPr>
                <w:rFonts w:ascii="Arial" w:hAnsi="Arial" w:cs="Arial"/>
                <w:sz w:val="24"/>
                <w:szCs w:val="24"/>
              </w:rPr>
              <w:t>Learning, Coaching and Advice</w:t>
            </w:r>
            <w:r w:rsidRPr="002976F4">
              <w:rPr>
                <w:rFonts w:ascii="Arial" w:hAnsi="Arial" w:cs="Arial"/>
                <w:sz w:val="24"/>
                <w:szCs w:val="24"/>
              </w:rPr>
              <w:t xml:space="preserve"> service constitutes one third of the company’s revenue. Whilst there is an impact on successful achievement of aims, should the post holder not carry out own work efficiently it is mitigated through detailed guidelines and under the direction of management.</w:t>
            </w:r>
          </w:p>
        </w:tc>
      </w:tr>
    </w:tbl>
    <w:p w:rsidRPr="00EC7D90" w:rsidR="00AF723F" w:rsidP="00AF723F" w:rsidRDefault="00AF723F" w14:paraId="5D41D5A6" w14:textId="77777777">
      <w:pPr>
        <w:spacing w:after="0" w:line="240" w:lineRule="auto"/>
        <w:rPr>
          <w:rFonts w:ascii="Arial" w:hAnsi="Arial" w:cs="Arial"/>
          <w:lang w:val="en-US"/>
        </w:rPr>
      </w:pPr>
      <w:r w:rsidRPr="00EC7D90">
        <w:rPr>
          <w:rFonts w:ascii="Arial" w:hAnsi="Arial" w:cs="Arial"/>
          <w:lang w:val="en-US"/>
        </w:rPr>
        <w:t xml:space="preserve">These duties and responsibilities are indicative and not exhaustive. We may make adjustments from time to time to reflect the changing needs of the </w:t>
      </w:r>
      <w:proofErr w:type="spellStart"/>
      <w:r w:rsidRPr="00EC7D90">
        <w:rPr>
          <w:rFonts w:ascii="Arial" w:hAnsi="Arial" w:cs="Arial"/>
          <w:lang w:val="en-US"/>
        </w:rPr>
        <w:t>organisation</w:t>
      </w:r>
      <w:proofErr w:type="spellEnd"/>
      <w:r w:rsidRPr="00EC7D90">
        <w:rPr>
          <w:rFonts w:ascii="Arial" w:hAnsi="Arial" w:cs="Arial"/>
          <w:i/>
          <w:lang w:val="en-US"/>
        </w:rPr>
        <w:t xml:space="preserve">. </w:t>
      </w:r>
      <w:r w:rsidRPr="00EC7D90">
        <w:rPr>
          <w:rFonts w:ascii="Arial" w:hAnsi="Arial" w:cs="Arial"/>
          <w:lang w:val="en-US"/>
        </w:rPr>
        <w:t>We may require you to carry out reasonable alternatives within the character of your post. We expect you to adopt a flexible approach to your role but will consult you about significant changes.</w:t>
      </w:r>
    </w:p>
    <w:p w:rsidRPr="00EC7D90" w:rsidR="00AF723F" w:rsidP="007B6A85" w:rsidRDefault="00370C93" w14:paraId="41AE2A6E" w14:textId="6EACC602">
      <w:pPr>
        <w:rPr>
          <w:rFonts w:ascii="Arial" w:hAnsi="Arial" w:cs="Arial"/>
        </w:rPr>
      </w:pPr>
      <w:r w:rsidRPr="00370C93">
        <w:rPr>
          <w:rFonts w:ascii="Arial" w:hAnsi="Arial" w:cs="Arial"/>
          <w:b/>
        </w:rPr>
        <w:t>Evaluation</w:t>
      </w:r>
      <w:r>
        <w:rPr>
          <w:rFonts w:ascii="Arial" w:hAnsi="Arial" w:cs="Arial"/>
        </w:rPr>
        <w:t xml:space="preserve">: B </w:t>
      </w:r>
      <w:r w:rsidR="003A0A20">
        <w:rPr>
          <w:rFonts w:ascii="Arial" w:hAnsi="Arial" w:cs="Arial"/>
        </w:rPr>
        <w:t>1</w:t>
      </w:r>
      <w:r>
        <w:rPr>
          <w:rFonts w:ascii="Arial" w:hAnsi="Arial" w:cs="Arial"/>
        </w:rPr>
        <w:t xml:space="preserve"> 2 (</w:t>
      </w:r>
      <w:r w:rsidR="003A0A20">
        <w:rPr>
          <w:rFonts w:ascii="Arial" w:hAnsi="Arial" w:cs="Arial"/>
        </w:rPr>
        <w:t>87</w:t>
      </w:r>
      <w:r>
        <w:rPr>
          <w:rFonts w:ascii="Arial" w:hAnsi="Arial" w:cs="Arial"/>
        </w:rPr>
        <w:t xml:space="preserve">), </w:t>
      </w:r>
      <w:r>
        <w:rPr>
          <w:rFonts w:ascii="Arial" w:hAnsi="Arial" w:cs="Arial"/>
        </w:rPr>
        <w:tab/>
      </w:r>
      <w:r>
        <w:rPr>
          <w:rFonts w:ascii="Arial" w:hAnsi="Arial" w:cs="Arial"/>
        </w:rPr>
        <w:t>B 2 (</w:t>
      </w:r>
      <w:r w:rsidR="003A0A20">
        <w:rPr>
          <w:rFonts w:ascii="Arial" w:hAnsi="Arial" w:cs="Arial"/>
        </w:rPr>
        <w:t>12</w:t>
      </w:r>
      <w:r>
        <w:rPr>
          <w:rFonts w:ascii="Arial" w:hAnsi="Arial" w:cs="Arial"/>
        </w:rPr>
        <w:t xml:space="preserve">), </w:t>
      </w:r>
      <w:r>
        <w:rPr>
          <w:rFonts w:ascii="Arial" w:hAnsi="Arial" w:cs="Arial"/>
        </w:rPr>
        <w:tab/>
      </w:r>
      <w:r>
        <w:rPr>
          <w:rFonts w:ascii="Arial" w:hAnsi="Arial" w:cs="Arial"/>
        </w:rPr>
        <w:t xml:space="preserve">B </w:t>
      </w:r>
      <w:r w:rsidR="003A0A20">
        <w:rPr>
          <w:rFonts w:ascii="Arial" w:hAnsi="Arial" w:cs="Arial"/>
        </w:rPr>
        <w:t>+</w:t>
      </w:r>
      <w:r>
        <w:rPr>
          <w:rFonts w:ascii="Arial" w:hAnsi="Arial" w:cs="Arial"/>
        </w:rPr>
        <w:t>0 B (</w:t>
      </w:r>
      <w:r w:rsidR="003A0A20">
        <w:rPr>
          <w:rFonts w:ascii="Arial" w:hAnsi="Arial" w:cs="Arial"/>
        </w:rPr>
        <w:t>22</w:t>
      </w:r>
      <w:r>
        <w:rPr>
          <w:rFonts w:ascii="Arial" w:hAnsi="Arial" w:cs="Arial"/>
        </w:rPr>
        <w:t xml:space="preserve">) </w:t>
      </w:r>
      <w:r>
        <w:rPr>
          <w:rFonts w:ascii="Arial" w:hAnsi="Arial" w:cs="Arial"/>
        </w:rPr>
        <w:tab/>
      </w:r>
      <w:r>
        <w:rPr>
          <w:rFonts w:ascii="Arial" w:hAnsi="Arial" w:cs="Arial"/>
        </w:rPr>
        <w:t xml:space="preserve">Total points= </w:t>
      </w:r>
      <w:r w:rsidR="003A0A20">
        <w:rPr>
          <w:rFonts w:ascii="Arial" w:hAnsi="Arial" w:cs="Arial"/>
        </w:rPr>
        <w:t>121</w:t>
      </w:r>
    </w:p>
    <w:sectPr w:rsidRPr="00EC7D90" w:rsidR="00AF723F" w:rsidSect="00585A27">
      <w:footerReference w:type="default" r:id="rId11"/>
      <w:headerReference w:type="first" r:id="rId12"/>
      <w:footerReference w:type="first" r:id="rId13"/>
      <w:pgSz w:w="11906" w:h="16838" w:orient="portrait"/>
      <w:pgMar w:top="2127" w:right="1274" w:bottom="1702"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83D17" w:rsidP="00A86F2E" w:rsidRDefault="00483D17" w14:paraId="5F4898DA" w14:textId="77777777">
      <w:pPr>
        <w:spacing w:after="0" w:line="240" w:lineRule="auto"/>
      </w:pPr>
      <w:r>
        <w:separator/>
      </w:r>
    </w:p>
  </w:endnote>
  <w:endnote w:type="continuationSeparator" w:id="0">
    <w:p w:rsidR="00483D17" w:rsidP="00A86F2E" w:rsidRDefault="00483D17" w14:paraId="0EC5FA57" w14:textId="77777777">
      <w:pPr>
        <w:spacing w:after="0" w:line="240" w:lineRule="auto"/>
      </w:pPr>
      <w:r>
        <w:continuationSeparator/>
      </w:r>
    </w:p>
  </w:endnote>
  <w:endnote w:type="continuationNotice" w:id="1">
    <w:p w:rsidR="00483D17" w:rsidRDefault="00483D17" w14:paraId="0CDCFCE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AF723F" w:rsidP="00AF723F" w:rsidRDefault="00AF723F" w14:paraId="03AFFA2F" w14:textId="77777777">
    <w:pPr>
      <w:tabs>
        <w:tab w:val="right" w:pos="5529"/>
        <w:tab w:val="left" w:pos="6379"/>
      </w:tabs>
      <w:autoSpaceDE w:val="0"/>
      <w:autoSpaceDN w:val="0"/>
      <w:adjustRightInd w:val="0"/>
      <w:spacing w:after="0" w:line="360" w:lineRule="auto"/>
      <w:jc w:val="center"/>
      <w:rPr>
        <w:rFonts w:cs="Tahoma" w:asciiTheme="minorHAnsi" w:hAnsiTheme="minorHAnsi"/>
        <w:b/>
        <w:bCs/>
        <w:color w:val="FFFFFF"/>
      </w:rPr>
    </w:pPr>
    <w:r>
      <w:rPr>
        <w:noProof/>
        <w:lang w:eastAsia="en-GB"/>
      </w:rPr>
      <mc:AlternateContent>
        <mc:Choice Requires="wps">
          <w:drawing>
            <wp:anchor distT="0" distB="0" distL="114300" distR="114300" simplePos="0" relativeHeight="251658240" behindDoc="1" locked="0" layoutInCell="1" allowOverlap="1" wp14:anchorId="7DA4D3EA" wp14:editId="3762C459">
              <wp:simplePos x="0" y="0"/>
              <wp:positionH relativeFrom="column">
                <wp:posOffset>-792480</wp:posOffset>
              </wp:positionH>
              <wp:positionV relativeFrom="paragraph">
                <wp:posOffset>-102680</wp:posOffset>
              </wp:positionV>
              <wp:extent cx="7658735" cy="1477645"/>
              <wp:effectExtent l="0" t="0" r="0"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735" cy="147764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C8EAA59">
            <v:rect id="Rectangle 1" style="position:absolute;margin-left:-62.4pt;margin-top:-8.1pt;width:603.05pt;height:11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a5a5a5" stroked="f" w14:anchorId="70B9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"/>
          </w:pict>
        </mc:Fallback>
      </mc:AlternateContent>
    </w:r>
    <w:r>
      <w:rPr>
        <w:rFonts w:cs="Tahoma" w:asciiTheme="minorHAnsi" w:hAnsiTheme="minorHAnsi"/>
        <w:b/>
        <w:bCs/>
        <w:color w:val="FFFFFF"/>
      </w:rPr>
      <w:t>Realise Futures CIC</w:t>
    </w:r>
  </w:p>
  <w:p w:rsidR="00AF723F" w:rsidP="00AF723F" w:rsidRDefault="00AF723F" w14:paraId="111D932D" w14:textId="77777777">
    <w:pPr>
      <w:tabs>
        <w:tab w:val="right" w:pos="5529"/>
        <w:tab w:val="left" w:pos="6379"/>
      </w:tabs>
      <w:autoSpaceDE w:val="0"/>
      <w:autoSpaceDN w:val="0"/>
      <w:adjustRightInd w:val="0"/>
      <w:spacing w:after="0" w:line="360" w:lineRule="auto"/>
      <w:jc w:val="center"/>
      <w:rPr>
        <w:rFonts w:cs="Tahoma" w:asciiTheme="minorHAnsi" w:hAnsiTheme="minorHAnsi"/>
        <w:color w:val="FFFFFF"/>
      </w:rPr>
    </w:pPr>
    <w:r>
      <w:rPr>
        <w:rFonts w:cs="Tahoma" w:asciiTheme="minorHAnsi" w:hAnsiTheme="minorHAnsi"/>
        <w:color w:val="FFFFFF"/>
      </w:rPr>
      <w:t>Registered Office: Realise Futures, Lovetofts Drive, Ipswich, IP1 5NZ</w:t>
    </w:r>
  </w:p>
  <w:p w:rsidR="00AF723F" w:rsidP="00AF723F" w:rsidRDefault="00AF723F" w14:paraId="36A3DE5E" w14:textId="77777777">
    <w:pPr>
      <w:tabs>
        <w:tab w:val="right" w:pos="4395"/>
        <w:tab w:val="left" w:pos="4962"/>
      </w:tabs>
      <w:autoSpaceDE w:val="0"/>
      <w:autoSpaceDN w:val="0"/>
      <w:adjustRightInd w:val="0"/>
      <w:spacing w:after="0" w:line="360" w:lineRule="auto"/>
      <w:jc w:val="center"/>
      <w:rPr>
        <w:rFonts w:cs="Tahoma" w:asciiTheme="minorHAnsi" w:hAnsiTheme="minorHAnsi"/>
        <w:b/>
        <w:bCs/>
        <w:color w:val="FFFFFF"/>
      </w:rPr>
    </w:pPr>
    <w:r>
      <w:rPr>
        <w:rFonts w:cs="Tahoma" w:asciiTheme="minorHAnsi" w:hAnsiTheme="minorHAnsi"/>
        <w:color w:val="FFFFFF"/>
      </w:rPr>
      <w:t>01473 242500</w:t>
    </w:r>
    <w:r>
      <w:rPr>
        <w:rFonts w:cs="Tahoma" w:asciiTheme="minorHAnsi" w:hAnsiTheme="minorHAnsi"/>
        <w:color w:val="FFFFFF"/>
      </w:rPr>
      <w:tab/>
    </w:r>
    <w:r>
      <w:rPr>
        <w:rFonts w:cs="Tahoma" w:asciiTheme="minorHAnsi" w:hAnsiTheme="minorHAnsi"/>
        <w:color w:val="FFFFFF"/>
      </w:rPr>
      <w:t>info@realisefutures.org</w:t>
    </w:r>
    <w:r>
      <w:rPr>
        <w:rFonts w:cs="Tahoma" w:asciiTheme="minorHAnsi" w:hAnsiTheme="minorHAnsi"/>
        <w:color w:val="FFFFFF"/>
      </w:rPr>
      <w:tab/>
    </w:r>
    <w:r>
      <w:rPr>
        <w:rFonts w:cs="Tahoma" w:asciiTheme="minorHAnsi" w:hAnsiTheme="minorHAnsi"/>
        <w:color w:val="FFFFFF"/>
      </w:rPr>
      <w:t xml:space="preserve">        www.realisefutures.org</w:t>
    </w:r>
  </w:p>
  <w:p w:rsidR="00AF723F" w:rsidP="00AF723F" w:rsidRDefault="00AF723F" w14:paraId="47969EC1" w14:textId="77777777">
    <w:pPr>
      <w:tabs>
        <w:tab w:val="right" w:pos="4395"/>
        <w:tab w:val="left" w:pos="4962"/>
      </w:tabs>
      <w:jc w:val="center"/>
      <w:rPr>
        <w:rFonts w:asciiTheme="minorHAnsi" w:hAnsiTheme="minorHAnsi"/>
        <w:color w:val="FFFFFF"/>
      </w:rPr>
    </w:pPr>
    <w:r>
      <w:rPr>
        <w:rFonts w:asciiTheme="minorHAnsi" w:hAnsiTheme="minorHAnsi"/>
        <w:color w:val="FFFFFF"/>
      </w:rPr>
      <w:t>Registered No 7828443 England and Wales</w:t>
    </w:r>
  </w:p>
  <w:p w:rsidRPr="00D06694" w:rsidR="000D0107" w:rsidP="00474BF8" w:rsidRDefault="000D0107" w14:paraId="78552D73" w14:textId="77777777">
    <w:pPr>
      <w:tabs>
        <w:tab w:val="right" w:pos="5529"/>
        <w:tab w:val="left" w:pos="6379"/>
      </w:tabs>
      <w:autoSpaceDE w:val="0"/>
      <w:autoSpaceDN w:val="0"/>
      <w:adjustRightInd w:val="0"/>
      <w:spacing w:after="0" w:line="240" w:lineRule="auto"/>
      <w:jc w:val="right"/>
      <w:rPr>
        <w:rFonts w:ascii="Tahoma" w:hAnsi="Tahoma" w:cs="Tahoma"/>
        <w:color w:val="FFFFF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585A27" w:rsidRDefault="00585A27" w14:paraId="5C2CE3EE" w14:textId="77777777">
    <w:pPr>
      <w:pStyle w:val="Footer"/>
    </w:pPr>
    <w:r>
      <w:rPr>
        <w:noProof/>
        <w:lang w:eastAsia="en-GB"/>
      </w:rPr>
      <mc:AlternateContent>
        <mc:Choice Requires="wps">
          <w:drawing>
            <wp:anchor distT="0" distB="0" distL="114300" distR="114300" simplePos="0" relativeHeight="251658241" behindDoc="1" locked="0" layoutInCell="1" allowOverlap="1" wp14:anchorId="12B3FD2C" wp14:editId="1E042CF8">
              <wp:simplePos x="0" y="0"/>
              <wp:positionH relativeFrom="column">
                <wp:posOffset>-767591</wp:posOffset>
              </wp:positionH>
              <wp:positionV relativeFrom="paragraph">
                <wp:posOffset>-1068557</wp:posOffset>
              </wp:positionV>
              <wp:extent cx="7658735" cy="14510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735" cy="1451050"/>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7B14" w:rsidP="004D7B14" w:rsidRDefault="004D7B14" w14:paraId="7257000C" w14:textId="77777777">
                          <w:pPr>
                            <w:tabs>
                              <w:tab w:val="right" w:pos="5529"/>
                              <w:tab w:val="left" w:pos="6379"/>
                            </w:tabs>
                            <w:autoSpaceDE w:val="0"/>
                            <w:autoSpaceDN w:val="0"/>
                            <w:adjustRightInd w:val="0"/>
                            <w:spacing w:after="0" w:line="360" w:lineRule="auto"/>
                            <w:jc w:val="center"/>
                            <w:rPr>
                              <w:rFonts w:cs="Tahoma" w:asciiTheme="minorHAnsi" w:hAnsiTheme="minorHAnsi"/>
                              <w:b/>
                              <w:bCs/>
                              <w:color w:val="FFFFFF"/>
                            </w:rPr>
                          </w:pPr>
                          <w:r>
                            <w:rPr>
                              <w:rFonts w:cs="Tahoma" w:asciiTheme="minorHAnsi" w:hAnsiTheme="minorHAnsi"/>
                              <w:b/>
                              <w:bCs/>
                              <w:color w:val="FFFFFF"/>
                            </w:rPr>
                            <w:t>Realise Futures CIC</w:t>
                          </w:r>
                        </w:p>
                        <w:p w:rsidR="004D7B14" w:rsidP="004D7B14" w:rsidRDefault="004D7B14" w14:paraId="0EA9BE54" w14:textId="77777777">
                          <w:pPr>
                            <w:tabs>
                              <w:tab w:val="right" w:pos="5529"/>
                              <w:tab w:val="left" w:pos="6379"/>
                            </w:tabs>
                            <w:autoSpaceDE w:val="0"/>
                            <w:autoSpaceDN w:val="0"/>
                            <w:adjustRightInd w:val="0"/>
                            <w:spacing w:after="0" w:line="360" w:lineRule="auto"/>
                            <w:jc w:val="center"/>
                            <w:rPr>
                              <w:rFonts w:cs="Tahoma" w:asciiTheme="minorHAnsi" w:hAnsiTheme="minorHAnsi"/>
                              <w:color w:val="FFFFFF"/>
                            </w:rPr>
                          </w:pPr>
                          <w:r>
                            <w:rPr>
                              <w:rFonts w:cs="Tahoma" w:asciiTheme="minorHAnsi" w:hAnsiTheme="minorHAnsi"/>
                              <w:color w:val="FFFFFF"/>
                            </w:rPr>
                            <w:t xml:space="preserve">Registered Office: </w:t>
                          </w:r>
                          <w:r w:rsidR="00A62C0B">
                            <w:rPr>
                              <w:rFonts w:cs="Tahoma" w:asciiTheme="minorHAnsi" w:hAnsiTheme="minorHAnsi"/>
                              <w:color w:val="FFFFFF"/>
                            </w:rPr>
                            <w:t>Realise Futures,</w:t>
                          </w:r>
                          <w:r>
                            <w:rPr>
                              <w:rFonts w:cs="Tahoma" w:asciiTheme="minorHAnsi" w:hAnsiTheme="minorHAnsi"/>
                              <w:color w:val="FFFFFF"/>
                            </w:rPr>
                            <w:t xml:space="preserve"> </w:t>
                          </w:r>
                          <w:proofErr w:type="spellStart"/>
                          <w:r>
                            <w:rPr>
                              <w:rFonts w:cs="Tahoma" w:asciiTheme="minorHAnsi" w:hAnsiTheme="minorHAnsi"/>
                              <w:color w:val="FFFFFF"/>
                            </w:rPr>
                            <w:t>Lovetofts</w:t>
                          </w:r>
                          <w:proofErr w:type="spellEnd"/>
                          <w:r>
                            <w:rPr>
                              <w:rFonts w:cs="Tahoma" w:asciiTheme="minorHAnsi" w:hAnsiTheme="minorHAnsi"/>
                              <w:color w:val="FFFFFF"/>
                            </w:rPr>
                            <w:t xml:space="preserve"> Drive, Ipswich, IP1 5NZ</w:t>
                          </w:r>
                        </w:p>
                        <w:p w:rsidR="004D7B14" w:rsidP="004D7B14" w:rsidRDefault="004D7B14" w14:paraId="20F75AA2" w14:textId="77777777">
                          <w:pPr>
                            <w:tabs>
                              <w:tab w:val="right" w:pos="4395"/>
                              <w:tab w:val="left" w:pos="4962"/>
                            </w:tabs>
                            <w:autoSpaceDE w:val="0"/>
                            <w:autoSpaceDN w:val="0"/>
                            <w:adjustRightInd w:val="0"/>
                            <w:spacing w:after="0" w:line="360" w:lineRule="auto"/>
                            <w:rPr>
                              <w:rFonts w:cs="Tahoma" w:asciiTheme="minorHAnsi" w:hAnsiTheme="minorHAnsi"/>
                              <w:b/>
                              <w:bCs/>
                              <w:color w:val="FFFFFF"/>
                            </w:rPr>
                          </w:pPr>
                          <w:r>
                            <w:rPr>
                              <w:rFonts w:cs="Tahoma" w:asciiTheme="minorHAnsi" w:hAnsiTheme="minorHAnsi"/>
                            </w:rPr>
                            <w:tab/>
                          </w:r>
                          <w:r>
                            <w:rPr>
                              <w:rFonts w:cs="Tahoma" w:asciiTheme="minorHAnsi" w:hAnsiTheme="minorHAnsi"/>
                              <w:color w:val="FFFFFF"/>
                            </w:rPr>
                            <w:t xml:space="preserve"> 01473 242500</w:t>
                          </w:r>
                          <w:r>
                            <w:rPr>
                              <w:rFonts w:cs="Tahoma" w:asciiTheme="minorHAnsi" w:hAnsiTheme="minorHAnsi"/>
                              <w:color w:val="FFFFFF"/>
                            </w:rPr>
                            <w:tab/>
                          </w:r>
                          <w:r>
                            <w:rPr>
                              <w:rFonts w:cs="Tahoma" w:asciiTheme="minorHAnsi" w:hAnsiTheme="minorHAnsi"/>
                              <w:color w:val="FFFFFF"/>
                            </w:rPr>
                            <w:t>info@realisefutures.org</w:t>
                          </w:r>
                          <w:r>
                            <w:rPr>
                              <w:rFonts w:cs="Tahoma" w:asciiTheme="minorHAnsi" w:hAnsiTheme="minorHAnsi"/>
                              <w:color w:val="FFFFFF"/>
                            </w:rPr>
                            <w:tab/>
                          </w:r>
                          <w:r>
                            <w:rPr>
                              <w:rFonts w:cs="Tahoma" w:asciiTheme="minorHAnsi" w:hAnsiTheme="minorHAnsi"/>
                              <w:color w:val="FFFFFF"/>
                            </w:rPr>
                            <w:t xml:space="preserve">        www.realisefutures.org</w:t>
                          </w:r>
                        </w:p>
                        <w:p w:rsidR="004D7B14" w:rsidP="004D7B14" w:rsidRDefault="004D7B14" w14:paraId="4C5CC295" w14:textId="77777777">
                          <w:pPr>
                            <w:tabs>
                              <w:tab w:val="right" w:pos="4395"/>
                              <w:tab w:val="left" w:pos="4962"/>
                            </w:tabs>
                            <w:jc w:val="center"/>
                            <w:rPr>
                              <w:rFonts w:asciiTheme="minorHAnsi" w:hAnsiTheme="minorHAnsi"/>
                              <w:color w:val="FFFFFF"/>
                            </w:rPr>
                          </w:pPr>
                          <w:r>
                            <w:rPr>
                              <w:rFonts w:asciiTheme="minorHAnsi" w:hAnsiTheme="minorHAnsi"/>
                              <w:color w:val="FFFFFF"/>
                            </w:rPr>
                            <w:t>Registered No 7828443 England and Wales</w:t>
                          </w:r>
                        </w:p>
                        <w:p w:rsidR="004D7B14" w:rsidP="004D7B14" w:rsidRDefault="004D7B14" w14:paraId="1DA19DC8" w14:textId="77777777">
                          <w:pPr>
                            <w:jc w:val="center"/>
                          </w:pPr>
                        </w:p>
                        <w:p w:rsidR="00585A27" w:rsidP="00585A27" w:rsidRDefault="00585A27" w14:paraId="5C2EB85A"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850A708">
            <v:rect id="Rectangle 4" style="position:absolute;margin-left:-60.45pt;margin-top:-84.15pt;width:603.05pt;height:114.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a5a5a5" stroked="f" w14:anchorId="12B3FD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">
              <v:textbox>
                <w:txbxContent>
                  <w:p w:rsidR="004D7B14" w:rsidP="004D7B14" w:rsidRDefault="004D7B14" w14:paraId="2EAD074C" w14:textId="77777777">
                    <w:pPr>
                      <w:tabs>
                        <w:tab w:val="right" w:pos="5529"/>
                        <w:tab w:val="left" w:pos="6379"/>
                      </w:tabs>
                      <w:autoSpaceDE w:val="0"/>
                      <w:autoSpaceDN w:val="0"/>
                      <w:adjustRightInd w:val="0"/>
                      <w:spacing w:after="0" w:line="360" w:lineRule="auto"/>
                      <w:jc w:val="center"/>
                      <w:rPr>
                        <w:rFonts w:cs="Tahoma" w:asciiTheme="minorHAnsi" w:hAnsiTheme="minorHAnsi"/>
                        <w:b/>
                        <w:bCs/>
                        <w:color w:val="FFFFFF"/>
                      </w:rPr>
                    </w:pPr>
                    <w:r>
                      <w:rPr>
                        <w:rFonts w:cs="Tahoma" w:asciiTheme="minorHAnsi" w:hAnsiTheme="minorHAnsi"/>
                        <w:b/>
                        <w:bCs/>
                        <w:color w:val="FFFFFF"/>
                      </w:rPr>
                      <w:t>Realise Futures CIC</w:t>
                    </w:r>
                  </w:p>
                  <w:p w:rsidR="004D7B14" w:rsidP="004D7B14" w:rsidRDefault="004D7B14" w14:paraId="0DE6C4B3" w14:textId="77777777">
                    <w:pPr>
                      <w:tabs>
                        <w:tab w:val="right" w:pos="5529"/>
                        <w:tab w:val="left" w:pos="6379"/>
                      </w:tabs>
                      <w:autoSpaceDE w:val="0"/>
                      <w:autoSpaceDN w:val="0"/>
                      <w:adjustRightInd w:val="0"/>
                      <w:spacing w:after="0" w:line="360" w:lineRule="auto"/>
                      <w:jc w:val="center"/>
                      <w:rPr>
                        <w:rFonts w:cs="Tahoma" w:asciiTheme="minorHAnsi" w:hAnsiTheme="minorHAnsi"/>
                        <w:color w:val="FFFFFF"/>
                      </w:rPr>
                    </w:pPr>
                    <w:r>
                      <w:rPr>
                        <w:rFonts w:cs="Tahoma" w:asciiTheme="minorHAnsi" w:hAnsiTheme="minorHAnsi"/>
                        <w:color w:val="FFFFFF"/>
                      </w:rPr>
                      <w:t xml:space="preserve">Registered Office: </w:t>
                    </w:r>
                    <w:r w:rsidR="00A62C0B">
                      <w:rPr>
                        <w:rFonts w:cs="Tahoma" w:asciiTheme="minorHAnsi" w:hAnsiTheme="minorHAnsi"/>
                        <w:color w:val="FFFFFF"/>
                      </w:rPr>
                      <w:t>Realise Futures,</w:t>
                    </w:r>
                    <w:r>
                      <w:rPr>
                        <w:rFonts w:cs="Tahoma" w:asciiTheme="minorHAnsi" w:hAnsiTheme="minorHAnsi"/>
                        <w:color w:val="FFFFFF"/>
                      </w:rPr>
                      <w:t xml:space="preserve"> </w:t>
                    </w:r>
                    <w:proofErr w:type="spellStart"/>
                    <w:r>
                      <w:rPr>
                        <w:rFonts w:cs="Tahoma" w:asciiTheme="minorHAnsi" w:hAnsiTheme="minorHAnsi"/>
                        <w:color w:val="FFFFFF"/>
                      </w:rPr>
                      <w:t>Lovetofts</w:t>
                    </w:r>
                    <w:proofErr w:type="spellEnd"/>
                    <w:r>
                      <w:rPr>
                        <w:rFonts w:cs="Tahoma" w:asciiTheme="minorHAnsi" w:hAnsiTheme="minorHAnsi"/>
                        <w:color w:val="FFFFFF"/>
                      </w:rPr>
                      <w:t xml:space="preserve"> Drive, Ipswich, IP1 5NZ</w:t>
                    </w:r>
                  </w:p>
                  <w:p w:rsidR="004D7B14" w:rsidP="004D7B14" w:rsidRDefault="004D7B14" w14:paraId="74F7C0F9" w14:textId="77777777">
                    <w:pPr>
                      <w:tabs>
                        <w:tab w:val="right" w:pos="4395"/>
                        <w:tab w:val="left" w:pos="4962"/>
                      </w:tabs>
                      <w:autoSpaceDE w:val="0"/>
                      <w:autoSpaceDN w:val="0"/>
                      <w:adjustRightInd w:val="0"/>
                      <w:spacing w:after="0" w:line="360" w:lineRule="auto"/>
                      <w:rPr>
                        <w:rFonts w:cs="Tahoma" w:asciiTheme="minorHAnsi" w:hAnsiTheme="minorHAnsi"/>
                        <w:b/>
                        <w:bCs/>
                        <w:color w:val="FFFFFF"/>
                      </w:rPr>
                    </w:pPr>
                    <w:r>
                      <w:rPr>
                        <w:rFonts w:cs="Tahoma" w:asciiTheme="minorHAnsi" w:hAnsiTheme="minorHAnsi"/>
                      </w:rPr>
                      <w:tab/>
                    </w:r>
                    <w:r>
                      <w:rPr>
                        <w:rFonts w:cs="Tahoma" w:asciiTheme="minorHAnsi" w:hAnsiTheme="minorHAnsi"/>
                        <w:color w:val="FFFFFF"/>
                      </w:rPr>
                      <w:t xml:space="preserve"> 01473 242500</w:t>
                    </w:r>
                    <w:r>
                      <w:rPr>
                        <w:rFonts w:cs="Tahoma" w:asciiTheme="minorHAnsi" w:hAnsiTheme="minorHAnsi"/>
                        <w:color w:val="FFFFFF"/>
                      </w:rPr>
                      <w:tab/>
                    </w:r>
                    <w:r>
                      <w:rPr>
                        <w:rFonts w:cs="Tahoma" w:asciiTheme="minorHAnsi" w:hAnsiTheme="minorHAnsi"/>
                        <w:color w:val="FFFFFF"/>
                      </w:rPr>
                      <w:t>info@realisefutures.org</w:t>
                    </w:r>
                    <w:r>
                      <w:rPr>
                        <w:rFonts w:cs="Tahoma" w:asciiTheme="minorHAnsi" w:hAnsiTheme="minorHAnsi"/>
                        <w:color w:val="FFFFFF"/>
                      </w:rPr>
                      <w:tab/>
                    </w:r>
                    <w:r>
                      <w:rPr>
                        <w:rFonts w:cs="Tahoma" w:asciiTheme="minorHAnsi" w:hAnsiTheme="minorHAnsi"/>
                        <w:color w:val="FFFFFF"/>
                      </w:rPr>
                      <w:t xml:space="preserve">        www.realisefutures.org</w:t>
                    </w:r>
                  </w:p>
                  <w:p w:rsidR="004D7B14" w:rsidP="004D7B14" w:rsidRDefault="004D7B14" w14:paraId="05260A21" w14:textId="77777777">
                    <w:pPr>
                      <w:tabs>
                        <w:tab w:val="right" w:pos="4395"/>
                        <w:tab w:val="left" w:pos="4962"/>
                      </w:tabs>
                      <w:jc w:val="center"/>
                      <w:rPr>
                        <w:rFonts w:asciiTheme="minorHAnsi" w:hAnsiTheme="minorHAnsi"/>
                        <w:color w:val="FFFFFF"/>
                      </w:rPr>
                    </w:pPr>
                    <w:r>
                      <w:rPr>
                        <w:rFonts w:asciiTheme="minorHAnsi" w:hAnsiTheme="minorHAnsi"/>
                        <w:color w:val="FFFFFF"/>
                      </w:rPr>
                      <w:t>Registered No 7828443 England and Wales</w:t>
                    </w:r>
                  </w:p>
                  <w:p w:rsidR="004D7B14" w:rsidP="004D7B14" w:rsidRDefault="004D7B14" w14:paraId="672A6659" w14:textId="77777777">
                    <w:pPr>
                      <w:jc w:val="center"/>
                    </w:pPr>
                  </w:p>
                  <w:p w:rsidR="00585A27" w:rsidP="00585A27" w:rsidRDefault="00585A27" w14:paraId="0A37501D" w14:textId="77777777">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83D17" w:rsidP="00A86F2E" w:rsidRDefault="00483D17" w14:paraId="63534076" w14:textId="77777777">
      <w:pPr>
        <w:spacing w:after="0" w:line="240" w:lineRule="auto"/>
      </w:pPr>
      <w:r>
        <w:separator/>
      </w:r>
    </w:p>
  </w:footnote>
  <w:footnote w:type="continuationSeparator" w:id="0">
    <w:p w:rsidR="00483D17" w:rsidP="00A86F2E" w:rsidRDefault="00483D17" w14:paraId="31EF83B3" w14:textId="77777777">
      <w:pPr>
        <w:spacing w:after="0" w:line="240" w:lineRule="auto"/>
      </w:pPr>
      <w:r>
        <w:continuationSeparator/>
      </w:r>
    </w:p>
  </w:footnote>
  <w:footnote w:type="continuationNotice" w:id="1">
    <w:p w:rsidR="00483D17" w:rsidRDefault="00483D17" w14:paraId="218E313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585A27" w:rsidRDefault="00093571" w14:paraId="5EB3796A" w14:textId="418CE3FD">
    <w:pPr>
      <w:pStyle w:val="Header"/>
    </w:pPr>
    <w:r>
      <w:rPr>
        <w:noProof/>
      </w:rPr>
      <w:drawing>
        <wp:anchor distT="0" distB="0" distL="114300" distR="114300" simplePos="0" relativeHeight="251658242" behindDoc="1" locked="0" layoutInCell="1" allowOverlap="1" wp14:anchorId="55133FFE" wp14:editId="6A44F0AC">
          <wp:simplePos x="0" y="0"/>
          <wp:positionH relativeFrom="column">
            <wp:posOffset>4156710</wp:posOffset>
          </wp:positionH>
          <wp:positionV relativeFrom="paragraph">
            <wp:posOffset>-335915</wp:posOffset>
          </wp:positionV>
          <wp:extent cx="1962150" cy="1386205"/>
          <wp:effectExtent l="0" t="0" r="0" b="0"/>
          <wp:wrapTight wrapText="bothSides">
            <wp:wrapPolygon edited="0">
              <wp:start x="1258" y="3859"/>
              <wp:lineTo x="1258" y="7124"/>
              <wp:lineTo x="2307" y="9202"/>
              <wp:lineTo x="3775" y="9202"/>
              <wp:lineTo x="1887" y="13061"/>
              <wp:lineTo x="1678" y="16920"/>
              <wp:lineTo x="19922" y="16920"/>
              <wp:lineTo x="20132" y="15436"/>
              <wp:lineTo x="18245" y="13951"/>
              <wp:lineTo x="19293" y="13951"/>
              <wp:lineTo x="20342" y="12467"/>
              <wp:lineTo x="20342" y="8905"/>
              <wp:lineTo x="15518" y="3859"/>
              <wp:lineTo x="1258" y="3859"/>
            </wp:wrapPolygon>
          </wp:wrapTight>
          <wp:docPr id="1561426627" name="Picture 156142662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426627" name="Picture 1561426627" descr="Text, logo&#10;&#10;Description automatically generated"/>
                  <pic:cNvPicPr>
                    <a:picLocks noChangeAspect="1"/>
                  </pic:cNvPicPr>
                </pic:nvPicPr>
                <pic:blipFill>
                  <a:blip r:embed="rId1"/>
                  <a:stretch>
                    <a:fillRect/>
                  </a:stretch>
                </pic:blipFill>
                <pic:spPr>
                  <a:xfrm>
                    <a:off x="0" y="0"/>
                    <a:ext cx="1962150" cy="13862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A0DFF"/>
    <w:multiLevelType w:val="hybridMultilevel"/>
    <w:tmpl w:val="83FAAF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B3237F"/>
    <w:multiLevelType w:val="hybridMultilevel"/>
    <w:tmpl w:val="E9724C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275511A"/>
    <w:multiLevelType w:val="hybridMultilevel"/>
    <w:tmpl w:val="432C82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9D0704B"/>
    <w:multiLevelType w:val="hybridMultilevel"/>
    <w:tmpl w:val="69FA06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C5108B"/>
    <w:multiLevelType w:val="hybridMultilevel"/>
    <w:tmpl w:val="C54A5A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1F57D7D"/>
    <w:multiLevelType w:val="hybridMultilevel"/>
    <w:tmpl w:val="F8DCB6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789613F"/>
    <w:multiLevelType w:val="hybridMultilevel"/>
    <w:tmpl w:val="4CCCAB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B22282D"/>
    <w:multiLevelType w:val="hybridMultilevel"/>
    <w:tmpl w:val="1EEA78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FFE6755"/>
    <w:multiLevelType w:val="hybridMultilevel"/>
    <w:tmpl w:val="E232403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9" w15:restartNumberingAfterBreak="0">
    <w:nsid w:val="61106F76"/>
    <w:multiLevelType w:val="hybridMultilevel"/>
    <w:tmpl w:val="C674E5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3017383"/>
    <w:multiLevelType w:val="hybridMultilevel"/>
    <w:tmpl w:val="91ACEFF8"/>
    <w:lvl w:ilvl="0" w:tplc="0809000F">
      <w:start w:val="1"/>
      <w:numFmt w:val="decimal"/>
      <w:lvlText w:val="%1."/>
      <w:lvlJc w:val="left"/>
      <w:pPr>
        <w:ind w:left="720" w:hanging="360"/>
      </w:pPr>
      <w:rPr>
        <w:rFonts w:hint="default"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6458534D"/>
    <w:multiLevelType w:val="hybridMultilevel"/>
    <w:tmpl w:val="CB96F4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5BE08E7"/>
    <w:multiLevelType w:val="hybridMultilevel"/>
    <w:tmpl w:val="55480E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9081A4E"/>
    <w:multiLevelType w:val="hybridMultilevel"/>
    <w:tmpl w:val="91ACEFF8"/>
    <w:lvl w:ilvl="0" w:tplc="0809000F">
      <w:start w:val="1"/>
      <w:numFmt w:val="decimal"/>
      <w:lvlText w:val="%1."/>
      <w:lvlJc w:val="left"/>
      <w:pPr>
        <w:ind w:left="720" w:hanging="360"/>
      </w:pPr>
      <w:rPr>
        <w:rFonts w:hint="default"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6A7C5528"/>
    <w:multiLevelType w:val="hybridMultilevel"/>
    <w:tmpl w:val="8FA2A652"/>
    <w:lvl w:ilvl="0" w:tplc="BE7631B6">
      <w:start w:val="1"/>
      <w:numFmt w:val="bullet"/>
      <w:lvlText w:val=""/>
      <w:lvlJc w:val="left"/>
      <w:pPr>
        <w:tabs>
          <w:tab w:val="num" w:pos="340"/>
        </w:tabs>
        <w:ind w:left="340" w:hanging="22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710B0098"/>
    <w:multiLevelType w:val="hybridMultilevel"/>
    <w:tmpl w:val="C9AC875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71190FA3"/>
    <w:multiLevelType w:val="hybridMultilevel"/>
    <w:tmpl w:val="189698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00876682">
    <w:abstractNumId w:val="13"/>
  </w:num>
  <w:num w:numId="2" w16cid:durableId="654532142">
    <w:abstractNumId w:val="10"/>
  </w:num>
  <w:num w:numId="3" w16cid:durableId="1326322590">
    <w:abstractNumId w:val="9"/>
  </w:num>
  <w:num w:numId="4" w16cid:durableId="848257439">
    <w:abstractNumId w:val="4"/>
  </w:num>
  <w:num w:numId="5" w16cid:durableId="127165243">
    <w:abstractNumId w:val="7"/>
  </w:num>
  <w:num w:numId="6" w16cid:durableId="1735396590">
    <w:abstractNumId w:val="16"/>
  </w:num>
  <w:num w:numId="7" w16cid:durableId="1264731754">
    <w:abstractNumId w:val="0"/>
  </w:num>
  <w:num w:numId="8" w16cid:durableId="446513682">
    <w:abstractNumId w:val="11"/>
  </w:num>
  <w:num w:numId="9" w16cid:durableId="72699646">
    <w:abstractNumId w:val="8"/>
  </w:num>
  <w:num w:numId="10" w16cid:durableId="1271552448">
    <w:abstractNumId w:val="3"/>
  </w:num>
  <w:num w:numId="11" w16cid:durableId="1710565178">
    <w:abstractNumId w:val="14"/>
  </w:num>
  <w:num w:numId="12" w16cid:durableId="596987545">
    <w:abstractNumId w:val="2"/>
  </w:num>
  <w:num w:numId="13" w16cid:durableId="850996863">
    <w:abstractNumId w:val="15"/>
  </w:num>
  <w:num w:numId="14" w16cid:durableId="1025521887">
    <w:abstractNumId w:val="5"/>
  </w:num>
  <w:num w:numId="15" w16cid:durableId="739641250">
    <w:abstractNumId w:val="1"/>
  </w:num>
  <w:num w:numId="16" w16cid:durableId="2025210261">
    <w:abstractNumId w:val="6"/>
  </w:num>
  <w:num w:numId="17" w16cid:durableId="529883608">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F2E"/>
    <w:rsid w:val="00000C90"/>
    <w:rsid w:val="0001758D"/>
    <w:rsid w:val="0001767C"/>
    <w:rsid w:val="000201C1"/>
    <w:rsid w:val="000532F0"/>
    <w:rsid w:val="00065521"/>
    <w:rsid w:val="000773E4"/>
    <w:rsid w:val="000842C0"/>
    <w:rsid w:val="000928F0"/>
    <w:rsid w:val="00093571"/>
    <w:rsid w:val="000B3A6E"/>
    <w:rsid w:val="000C5266"/>
    <w:rsid w:val="000D0107"/>
    <w:rsid w:val="000D2B1A"/>
    <w:rsid w:val="000D752B"/>
    <w:rsid w:val="000F4F23"/>
    <w:rsid w:val="000F5608"/>
    <w:rsid w:val="001045D7"/>
    <w:rsid w:val="00106217"/>
    <w:rsid w:val="00116F4E"/>
    <w:rsid w:val="0012661D"/>
    <w:rsid w:val="00151239"/>
    <w:rsid w:val="00174652"/>
    <w:rsid w:val="001B1CCF"/>
    <w:rsid w:val="001B3CBF"/>
    <w:rsid w:val="001B4440"/>
    <w:rsid w:val="001E5EF5"/>
    <w:rsid w:val="00203008"/>
    <w:rsid w:val="00242789"/>
    <w:rsid w:val="002540EA"/>
    <w:rsid w:val="002652D5"/>
    <w:rsid w:val="00271D00"/>
    <w:rsid w:val="0028087F"/>
    <w:rsid w:val="00295868"/>
    <w:rsid w:val="002976F4"/>
    <w:rsid w:val="002A4806"/>
    <w:rsid w:val="002B3A16"/>
    <w:rsid w:val="00301596"/>
    <w:rsid w:val="00320C36"/>
    <w:rsid w:val="003229F0"/>
    <w:rsid w:val="003267D3"/>
    <w:rsid w:val="003349B0"/>
    <w:rsid w:val="003641C5"/>
    <w:rsid w:val="00370C93"/>
    <w:rsid w:val="00387D70"/>
    <w:rsid w:val="003901FF"/>
    <w:rsid w:val="00397877"/>
    <w:rsid w:val="003A0A20"/>
    <w:rsid w:val="003B0C56"/>
    <w:rsid w:val="003D47B5"/>
    <w:rsid w:val="003D522C"/>
    <w:rsid w:val="003E57EF"/>
    <w:rsid w:val="003F279C"/>
    <w:rsid w:val="003F6D34"/>
    <w:rsid w:val="00405AF7"/>
    <w:rsid w:val="00405D16"/>
    <w:rsid w:val="0041240F"/>
    <w:rsid w:val="00420931"/>
    <w:rsid w:val="004534BD"/>
    <w:rsid w:val="00457B75"/>
    <w:rsid w:val="00464AEB"/>
    <w:rsid w:val="00470A2C"/>
    <w:rsid w:val="00474BF8"/>
    <w:rsid w:val="00476142"/>
    <w:rsid w:val="00483D17"/>
    <w:rsid w:val="00485F50"/>
    <w:rsid w:val="004A320D"/>
    <w:rsid w:val="004A457F"/>
    <w:rsid w:val="004C0C9D"/>
    <w:rsid w:val="004C45D7"/>
    <w:rsid w:val="004D780B"/>
    <w:rsid w:val="004D7B14"/>
    <w:rsid w:val="004E619F"/>
    <w:rsid w:val="00514A0C"/>
    <w:rsid w:val="00517F23"/>
    <w:rsid w:val="00561346"/>
    <w:rsid w:val="00581266"/>
    <w:rsid w:val="00582BCB"/>
    <w:rsid w:val="00582EFE"/>
    <w:rsid w:val="00585A27"/>
    <w:rsid w:val="0059144F"/>
    <w:rsid w:val="005937B2"/>
    <w:rsid w:val="005C1319"/>
    <w:rsid w:val="005D3626"/>
    <w:rsid w:val="005F34F0"/>
    <w:rsid w:val="006016D1"/>
    <w:rsid w:val="00603D82"/>
    <w:rsid w:val="00611293"/>
    <w:rsid w:val="00612E92"/>
    <w:rsid w:val="00654D93"/>
    <w:rsid w:val="00684E21"/>
    <w:rsid w:val="00685804"/>
    <w:rsid w:val="00686C63"/>
    <w:rsid w:val="006923FD"/>
    <w:rsid w:val="00693E76"/>
    <w:rsid w:val="006B0435"/>
    <w:rsid w:val="006B4AA2"/>
    <w:rsid w:val="006F04A7"/>
    <w:rsid w:val="006F5B08"/>
    <w:rsid w:val="00730C50"/>
    <w:rsid w:val="00734188"/>
    <w:rsid w:val="007730DD"/>
    <w:rsid w:val="007A7B62"/>
    <w:rsid w:val="007B6A85"/>
    <w:rsid w:val="007C4D37"/>
    <w:rsid w:val="007D1E5E"/>
    <w:rsid w:val="007D5F42"/>
    <w:rsid w:val="00814049"/>
    <w:rsid w:val="00816D28"/>
    <w:rsid w:val="008338E1"/>
    <w:rsid w:val="00855808"/>
    <w:rsid w:val="008977FF"/>
    <w:rsid w:val="008B0827"/>
    <w:rsid w:val="008B7D53"/>
    <w:rsid w:val="008C3FED"/>
    <w:rsid w:val="008E619D"/>
    <w:rsid w:val="00973F2E"/>
    <w:rsid w:val="009A6FFB"/>
    <w:rsid w:val="009A7E48"/>
    <w:rsid w:val="009B54B7"/>
    <w:rsid w:val="00A17B38"/>
    <w:rsid w:val="00A37F74"/>
    <w:rsid w:val="00A62C0B"/>
    <w:rsid w:val="00A86F2E"/>
    <w:rsid w:val="00AA4E09"/>
    <w:rsid w:val="00AB29BA"/>
    <w:rsid w:val="00AF723F"/>
    <w:rsid w:val="00B023C5"/>
    <w:rsid w:val="00B05645"/>
    <w:rsid w:val="00B240E5"/>
    <w:rsid w:val="00B71AAE"/>
    <w:rsid w:val="00B76646"/>
    <w:rsid w:val="00B830E7"/>
    <w:rsid w:val="00BB32C9"/>
    <w:rsid w:val="00BE174D"/>
    <w:rsid w:val="00C152F7"/>
    <w:rsid w:val="00C22B00"/>
    <w:rsid w:val="00C336A6"/>
    <w:rsid w:val="00C474D5"/>
    <w:rsid w:val="00C64612"/>
    <w:rsid w:val="00C64920"/>
    <w:rsid w:val="00C74971"/>
    <w:rsid w:val="00C96FD1"/>
    <w:rsid w:val="00CB001D"/>
    <w:rsid w:val="00CB38B9"/>
    <w:rsid w:val="00CC1B42"/>
    <w:rsid w:val="00CC45C3"/>
    <w:rsid w:val="00CC4EEF"/>
    <w:rsid w:val="00CC7C70"/>
    <w:rsid w:val="00CD0F36"/>
    <w:rsid w:val="00CE26FF"/>
    <w:rsid w:val="00CF1698"/>
    <w:rsid w:val="00D06103"/>
    <w:rsid w:val="00D06694"/>
    <w:rsid w:val="00D23C0E"/>
    <w:rsid w:val="00D25E26"/>
    <w:rsid w:val="00D44526"/>
    <w:rsid w:val="00D47735"/>
    <w:rsid w:val="00D513B6"/>
    <w:rsid w:val="00D61BAB"/>
    <w:rsid w:val="00D8200F"/>
    <w:rsid w:val="00D92430"/>
    <w:rsid w:val="00DA22D8"/>
    <w:rsid w:val="00DA4F13"/>
    <w:rsid w:val="00DA51C1"/>
    <w:rsid w:val="00DB1DDD"/>
    <w:rsid w:val="00DE6E52"/>
    <w:rsid w:val="00E65919"/>
    <w:rsid w:val="00E72F83"/>
    <w:rsid w:val="00E73100"/>
    <w:rsid w:val="00E77EB3"/>
    <w:rsid w:val="00EB41D5"/>
    <w:rsid w:val="00EC7D90"/>
    <w:rsid w:val="00ED0FD0"/>
    <w:rsid w:val="00ED2D11"/>
    <w:rsid w:val="00ED4816"/>
    <w:rsid w:val="00F0196F"/>
    <w:rsid w:val="00F12B44"/>
    <w:rsid w:val="00F2635C"/>
    <w:rsid w:val="00F32A9C"/>
    <w:rsid w:val="00F7322C"/>
    <w:rsid w:val="00F744BD"/>
    <w:rsid w:val="00F83A54"/>
    <w:rsid w:val="00F972CB"/>
    <w:rsid w:val="00FE680E"/>
    <w:rsid w:val="04F5607B"/>
    <w:rsid w:val="19D27BA5"/>
    <w:rsid w:val="24DE2685"/>
    <w:rsid w:val="413BC9C4"/>
    <w:rsid w:val="4B9F39C2"/>
    <w:rsid w:val="66020AD5"/>
    <w:rsid w:val="675DDB20"/>
    <w:rsid w:val="6F2616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09DF24"/>
  <w15:docId w15:val="{E71F8E02-CE4A-4BA7-87DC-0639EFABE8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5B08"/>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A86F2E"/>
    <w:pPr>
      <w:tabs>
        <w:tab w:val="center" w:pos="4513"/>
        <w:tab w:val="right" w:pos="9026"/>
      </w:tabs>
      <w:spacing w:after="0" w:line="240" w:lineRule="auto"/>
    </w:pPr>
  </w:style>
  <w:style w:type="character" w:styleId="HeaderChar" w:customStyle="1">
    <w:name w:val="Header Char"/>
    <w:link w:val="Header"/>
    <w:uiPriority w:val="99"/>
    <w:locked/>
    <w:rsid w:val="00A86F2E"/>
    <w:rPr>
      <w:rFonts w:cs="Times New Roman"/>
    </w:rPr>
  </w:style>
  <w:style w:type="paragraph" w:styleId="Footer">
    <w:name w:val="footer"/>
    <w:basedOn w:val="Normal"/>
    <w:link w:val="FooterChar"/>
    <w:uiPriority w:val="99"/>
    <w:semiHidden/>
    <w:rsid w:val="00A86F2E"/>
    <w:pPr>
      <w:tabs>
        <w:tab w:val="center" w:pos="4513"/>
        <w:tab w:val="right" w:pos="9026"/>
      </w:tabs>
      <w:spacing w:after="0" w:line="240" w:lineRule="auto"/>
    </w:pPr>
  </w:style>
  <w:style w:type="character" w:styleId="FooterChar" w:customStyle="1">
    <w:name w:val="Footer Char"/>
    <w:link w:val="Footer"/>
    <w:uiPriority w:val="99"/>
    <w:semiHidden/>
    <w:locked/>
    <w:rsid w:val="00A86F2E"/>
    <w:rPr>
      <w:rFonts w:cs="Times New Roman"/>
    </w:rPr>
  </w:style>
  <w:style w:type="paragraph" w:styleId="BalloonText">
    <w:name w:val="Balloon Text"/>
    <w:basedOn w:val="Normal"/>
    <w:link w:val="BalloonTextChar"/>
    <w:uiPriority w:val="99"/>
    <w:semiHidden/>
    <w:rsid w:val="00A86F2E"/>
    <w:pPr>
      <w:spacing w:after="0" w:line="240" w:lineRule="auto"/>
    </w:pPr>
    <w:rPr>
      <w:rFonts w:ascii="Tahoma" w:hAnsi="Tahoma" w:cs="Tahoma"/>
      <w:sz w:val="16"/>
      <w:szCs w:val="16"/>
    </w:rPr>
  </w:style>
  <w:style w:type="character" w:styleId="BalloonTextChar" w:customStyle="1">
    <w:name w:val="Balloon Text Char"/>
    <w:link w:val="BalloonText"/>
    <w:uiPriority w:val="99"/>
    <w:semiHidden/>
    <w:locked/>
    <w:rsid w:val="00A86F2E"/>
    <w:rPr>
      <w:rFonts w:ascii="Tahoma" w:hAnsi="Tahoma" w:cs="Tahoma"/>
      <w:sz w:val="16"/>
      <w:szCs w:val="16"/>
    </w:rPr>
  </w:style>
  <w:style w:type="character" w:styleId="Hyperlink">
    <w:name w:val="Hyperlink"/>
    <w:uiPriority w:val="99"/>
    <w:rsid w:val="00816D28"/>
    <w:rPr>
      <w:rFonts w:cs="Times New Roman"/>
      <w:color w:val="0000FF"/>
      <w:u w:val="single"/>
    </w:rPr>
  </w:style>
  <w:style w:type="character" w:styleId="PageNumber">
    <w:name w:val="page number"/>
    <w:uiPriority w:val="99"/>
    <w:rsid w:val="00474BF8"/>
    <w:rPr>
      <w:rFonts w:cs="Times New Roman"/>
    </w:rPr>
  </w:style>
  <w:style w:type="table" w:styleId="TableGrid">
    <w:name w:val="Table Grid"/>
    <w:basedOn w:val="TableNormal"/>
    <w:uiPriority w:val="59"/>
    <w:locked/>
    <w:rsid w:val="00AF723F"/>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Text" w:customStyle="1">
    <w:name w:val="Default Text"/>
    <w:basedOn w:val="Normal"/>
    <w:rsid w:val="00AF723F"/>
    <w:pPr>
      <w:spacing w:after="0" w:line="240" w:lineRule="auto"/>
    </w:pPr>
    <w:rPr>
      <w:rFonts w:ascii="Tms Rmn" w:hAnsi="Tms Rmn" w:eastAsia="Times New Roman" w:cs="Tms Rmn"/>
      <w:sz w:val="24"/>
      <w:szCs w:val="24"/>
      <w:lang w:val="en-US"/>
    </w:rPr>
  </w:style>
  <w:style w:type="paragraph" w:styleId="ListParagraph">
    <w:name w:val="List Paragraph"/>
    <w:basedOn w:val="Normal"/>
    <w:uiPriority w:val="34"/>
    <w:qFormat/>
    <w:rsid w:val="00AF723F"/>
    <w:pPr>
      <w:ind w:left="720"/>
      <w:contextualSpacing/>
    </w:pPr>
  </w:style>
  <w:style w:type="paragraph" w:styleId="BodyA" w:customStyle="1">
    <w:name w:val="Body A"/>
    <w:rsid w:val="00AB29BA"/>
    <w:pPr>
      <w:pBdr>
        <w:top w:val="nil"/>
        <w:left w:val="nil"/>
        <w:bottom w:val="nil"/>
        <w:right w:val="nil"/>
        <w:between w:val="nil"/>
        <w:bar w:val="nil"/>
      </w:pBdr>
      <w:spacing w:after="200" w:line="276" w:lineRule="auto"/>
    </w:pPr>
    <w:rPr>
      <w:rFonts w:cs="Calibri"/>
      <w:color w:val="000000"/>
      <w:sz w:val="22"/>
      <w:szCs w:val="22"/>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76707">
      <w:bodyDiv w:val="1"/>
      <w:marLeft w:val="0"/>
      <w:marRight w:val="0"/>
      <w:marTop w:val="0"/>
      <w:marBottom w:val="0"/>
      <w:divBdr>
        <w:top w:val="none" w:sz="0" w:space="0" w:color="auto"/>
        <w:left w:val="none" w:sz="0" w:space="0" w:color="auto"/>
        <w:bottom w:val="none" w:sz="0" w:space="0" w:color="auto"/>
        <w:right w:val="none" w:sz="0" w:space="0" w:color="auto"/>
      </w:divBdr>
    </w:div>
    <w:div w:id="710227867">
      <w:bodyDiv w:val="1"/>
      <w:marLeft w:val="0"/>
      <w:marRight w:val="0"/>
      <w:marTop w:val="0"/>
      <w:marBottom w:val="0"/>
      <w:divBdr>
        <w:top w:val="none" w:sz="0" w:space="0" w:color="auto"/>
        <w:left w:val="none" w:sz="0" w:space="0" w:color="auto"/>
        <w:bottom w:val="none" w:sz="0" w:space="0" w:color="auto"/>
        <w:right w:val="none" w:sz="0" w:space="0" w:color="auto"/>
      </w:divBdr>
    </w:div>
    <w:div w:id="862280789">
      <w:bodyDiv w:val="1"/>
      <w:marLeft w:val="0"/>
      <w:marRight w:val="0"/>
      <w:marTop w:val="0"/>
      <w:marBottom w:val="0"/>
      <w:divBdr>
        <w:top w:val="none" w:sz="0" w:space="0" w:color="auto"/>
        <w:left w:val="none" w:sz="0" w:space="0" w:color="auto"/>
        <w:bottom w:val="none" w:sz="0" w:space="0" w:color="auto"/>
        <w:right w:val="none" w:sz="0" w:space="0" w:color="auto"/>
      </w:divBdr>
    </w:div>
    <w:div w:id="1807235155">
      <w:bodyDiv w:val="1"/>
      <w:marLeft w:val="0"/>
      <w:marRight w:val="0"/>
      <w:marTop w:val="0"/>
      <w:marBottom w:val="0"/>
      <w:divBdr>
        <w:top w:val="none" w:sz="0" w:space="0" w:color="auto"/>
        <w:left w:val="none" w:sz="0" w:space="0" w:color="auto"/>
        <w:bottom w:val="none" w:sz="0" w:space="0" w:color="auto"/>
        <w:right w:val="none" w:sz="0" w:space="0" w:color="auto"/>
      </w:divBdr>
    </w:div>
    <w:div w:id="1871142897">
      <w:bodyDiv w:val="1"/>
      <w:marLeft w:val="0"/>
      <w:marRight w:val="0"/>
      <w:marTop w:val="0"/>
      <w:marBottom w:val="0"/>
      <w:divBdr>
        <w:top w:val="none" w:sz="0" w:space="0" w:color="auto"/>
        <w:left w:val="none" w:sz="0" w:space="0" w:color="auto"/>
        <w:bottom w:val="none" w:sz="0" w:space="0" w:color="auto"/>
        <w:right w:val="none" w:sz="0" w:space="0" w:color="auto"/>
      </w:divBdr>
    </w:div>
    <w:div w:id="194657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dd559c-bef9-47bc-ae7a-d536e019fc90" xsi:nil="true"/>
    <lcf76f155ced4ddcb4097134ff3c332f xmlns="f514ed00-2561-47d2-999a-2d01be792f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690A500A03C2D4BA5C43DE08B48477F" ma:contentTypeVersion="10" ma:contentTypeDescription="Create a new document." ma:contentTypeScope="" ma:versionID="aa812269cf5605170362b8186c5a3e16">
  <xsd:schema xmlns:xsd="http://www.w3.org/2001/XMLSchema" xmlns:xs="http://www.w3.org/2001/XMLSchema" xmlns:p="http://schemas.microsoft.com/office/2006/metadata/properties" xmlns:ns2="f514ed00-2561-47d2-999a-2d01be792f52" xmlns:ns3="e7dd559c-bef9-47bc-ae7a-d536e019fc90" targetNamespace="http://schemas.microsoft.com/office/2006/metadata/properties" ma:root="true" ma:fieldsID="3c48cafc5002bcd6f92472335556cd89" ns2:_="" ns3:_="">
    <xsd:import namespace="f514ed00-2561-47d2-999a-2d01be792f52"/>
    <xsd:import namespace="e7dd559c-bef9-47bc-ae7a-d536e019fc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4ed00-2561-47d2-999a-2d01be792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f7db38-7136-42f5-95f6-6419066e9e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dd559c-bef9-47bc-ae7a-d536e019fc9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78cebd8-6981-43e2-b22f-b1041271cd71}" ma:internalName="TaxCatchAll" ma:showField="CatchAllData" ma:web="e7dd559c-bef9-47bc-ae7a-d536e019fc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6D495D-C37A-4173-8E92-7EAD718D4D98}">
  <ds:schemaRefs>
    <ds:schemaRef ds:uri="http://schemas.microsoft.com/office/2006/metadata/properties"/>
    <ds:schemaRef ds:uri="http://schemas.microsoft.com/office/infopath/2007/PartnerControls"/>
    <ds:schemaRef ds:uri="e70fdbfc-b17f-4cc8-9ec7-071699640012"/>
    <ds:schemaRef ds:uri="94a8d66c-42a7-4f4c-bfe1-2f36e6b150b6"/>
  </ds:schemaRefs>
</ds:datastoreItem>
</file>

<file path=customXml/itemProps2.xml><?xml version="1.0" encoding="utf-8"?>
<ds:datastoreItem xmlns:ds="http://schemas.openxmlformats.org/officeDocument/2006/customXml" ds:itemID="{BB00C338-9A0A-4687-9358-945894FFC2DD}">
  <ds:schemaRefs>
    <ds:schemaRef ds:uri="http://schemas.microsoft.com/sharepoint/v3/contenttype/forms"/>
  </ds:schemaRefs>
</ds:datastoreItem>
</file>

<file path=customXml/itemProps3.xml><?xml version="1.0" encoding="utf-8"?>
<ds:datastoreItem xmlns:ds="http://schemas.openxmlformats.org/officeDocument/2006/customXml" ds:itemID="{913EDA24-53AA-4AE2-A47E-5CF65294983B}">
  <ds:schemaRefs>
    <ds:schemaRef ds:uri="http://schemas.openxmlformats.org/officeDocument/2006/bibliography"/>
  </ds:schemaRefs>
</ds:datastoreItem>
</file>

<file path=customXml/itemProps4.xml><?xml version="1.0" encoding="utf-8"?>
<ds:datastoreItem xmlns:ds="http://schemas.openxmlformats.org/officeDocument/2006/customXml" ds:itemID="{A4DD6D10-FD05-4FBA-9AA3-32269CE0C6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Carman-Jones</dc:creator>
  <cp:keywords/>
  <cp:lastModifiedBy>Samantha Williams</cp:lastModifiedBy>
  <cp:revision>18</cp:revision>
  <cp:lastPrinted>2016-07-07T02:43:00Z</cp:lastPrinted>
  <dcterms:created xsi:type="dcterms:W3CDTF">2024-06-05T10:08:00Z</dcterms:created>
  <dcterms:modified xsi:type="dcterms:W3CDTF">2026-01-20T12:33:48Z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0x010100B690A500A03C2D4BA5C43DE08B48477F</vt:lpwstr>
  </property>
  <property fmtid="{D5CDD505-2E9C-101B-9397-08002B2CF9AE}" pid="3" name="Order">
    <vt:r8>487800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